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300"/>
        <w:ind w:leftChars="0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有啦的技术架构与</w:t>
      </w:r>
      <w:r>
        <w:rPr>
          <w:rFonts w:hint="eastAsia" w:ascii="宋体" w:hAnsi="宋体" w:cs="宋体"/>
          <w:sz w:val="44"/>
          <w:szCs w:val="44"/>
          <w:lang w:val="en-US" w:eastAsia="zh-CN"/>
        </w:rPr>
        <w:t>部署</w:t>
      </w:r>
      <w:bookmarkStart w:id="0" w:name="_GoBack"/>
      <w:bookmarkEnd w:id="0"/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基本状况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网站域名</w:t>
      </w: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有啦业务目前只有1个域名，是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yolaa.cn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，该域名在飞点健康的腾讯云账号下面解析使用，域名当前的注册情况和解析情况如下：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2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注册情况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域名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yolaa.cn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</w:trPr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域名所有者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深圳市尿大夫科技有限公司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到期时间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2022-06-05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常先生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联系人邮箱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41205****@qq.com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134****4771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通信地址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深圳市南山区西丽街道珠光北路88号明亮科技园2栋413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注册状态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正常</w:t>
            </w:r>
          </w:p>
        </w:tc>
      </w:tr>
    </w:tbl>
    <w:p>
      <w:pPr>
        <w:rPr>
          <w:rFonts w:hint="default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6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522" w:type="dxa"/>
            <w:gridSpan w:val="2"/>
            <w:shd w:val="clear" w:color="auto" w:fill="auto"/>
            <w:vAlign w:val="top"/>
          </w:tcPr>
          <w:p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jc w:val="lef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主域名</w:t>
            </w:r>
          </w:p>
        </w:tc>
        <w:tc>
          <w:tcPr>
            <w:tcW w:w="6316" w:type="dxa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www.yolaa.cn  官网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center"/>
          </w:tcPr>
          <w:p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子域名</w:t>
            </w:r>
          </w:p>
        </w:tc>
        <w:tc>
          <w:tcPr>
            <w:tcW w:w="6316" w:type="dxa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api.yolaa.cn  api域名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pages.yolaa.cn  h5动态页面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image.yolaa.cn  图片域名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super.yolaa.cn 管理后台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mail.yolaa.cn  企业邮箱  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h5.yolaa.cn  h5静态页面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miniapp.yolaa.cn 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续费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lang w:val="en-US" w:eastAsia="zh-CN"/>
              </w:rPr>
              <w:t>35元/年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6" w:type="dxa"/>
            <w:shd w:val="clear" w:color="auto" w:fill="D7D7D7" w:themeFill="background1" w:themeFillShade="D8"/>
            <w:vAlign w:val="top"/>
          </w:tcPr>
          <w:p>
            <w:pPr>
              <w:bidi w:val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使用状态</w:t>
            </w:r>
          </w:p>
        </w:tc>
        <w:tc>
          <w:tcPr>
            <w:tcW w:w="6316" w:type="dxa"/>
          </w:tcPr>
          <w:p>
            <w:pPr>
              <w:bidi w:val="0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正常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88" w:lineRule="auto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/>
          <w:lang w:val="en-US" w:eastAsia="zh-CN"/>
        </w:rPr>
        <w:t>云端设备</w:t>
      </w: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有啦业务相关的程序在腾讯云的部署跟尿大夫大体相同，与尿大夫共享1台负载均衡、6台服务器和2个数据库，整体网络架构拓扑如下：</w:t>
      </w:r>
    </w:p>
    <w:p>
      <w:pPr>
        <w:bidi w:val="0"/>
        <w:ind w:firstLine="420" w:firstLineChars="0"/>
      </w:pPr>
      <w:r>
        <w:drawing>
          <wp:inline distT="0" distB="0" distL="114300" distR="114300">
            <wp:extent cx="5270500" cy="3498215"/>
            <wp:effectExtent l="0" t="0" r="635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49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图1 有啦云端服务器架构拓扑图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pStyle w:val="4"/>
        <w:bidi w:val="0"/>
      </w:pPr>
      <w:r>
        <w:rPr>
          <w:rFonts w:hint="eastAsia"/>
          <w:lang w:val="en-US" w:eastAsia="zh-CN"/>
        </w:rPr>
        <w:t>负载均衡</w:t>
      </w: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用于前置流量的分流，将负载分配到两个nginx服务器。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云服务器</w:t>
      </w:r>
    </w:p>
    <w:p>
      <w:pPr>
        <w:ind w:firstLine="42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共有6台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Linux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云服务器，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2台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用于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Nginx服务器，用于对外的web服务；2台是PHP服务，用于执行PHP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程序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后台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任务、算法等计算；1台文件服务器，存放代码、图片等文件；1台测试服务器，用于日常测试和预发布版本部署。</w:t>
      </w:r>
    </w:p>
    <w:p>
      <w:pPr>
        <w:ind w:firstLine="42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共有1台Windows云服务器（</w:t>
      </w:r>
      <w:r>
        <w:rPr>
          <w:rFonts w:hint="eastAsia" w:ascii="微软雅黑" w:hAnsi="微软雅黑" w:eastAsia="微软雅黑" w:cs="微软雅黑"/>
          <w:lang w:val="en-US" w:eastAsia="zh-CN"/>
        </w:rPr>
        <w:t>Windows Server 2012 R2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），用于小程序的后台程序部署。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云数据库</w:t>
      </w:r>
    </w:p>
    <w:p>
      <w:pPr>
        <w:ind w:firstLine="420" w:firstLineChars="0"/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共有2台云Mysql数据库，1台用于线上数据库，1台用于测试数据库。</w:t>
      </w:r>
    </w:p>
    <w:p>
      <w:pPr>
        <w:pStyle w:val="4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详细设备清单</w:t>
      </w:r>
    </w:p>
    <w:tbl>
      <w:tblPr>
        <w:tblStyle w:val="9"/>
        <w:tblW w:w="86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1920"/>
        <w:gridCol w:w="825"/>
        <w:gridCol w:w="1650"/>
        <w:gridCol w:w="139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920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配置参数</w:t>
            </w:r>
          </w:p>
        </w:tc>
        <w:tc>
          <w:tcPr>
            <w:tcW w:w="825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650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续费费用</w:t>
            </w:r>
          </w:p>
        </w:tc>
        <w:tc>
          <w:tcPr>
            <w:tcW w:w="1395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到期时间</w:t>
            </w:r>
          </w:p>
        </w:tc>
        <w:tc>
          <w:tcPr>
            <w:tcW w:w="1905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负载</w:t>
            </w:r>
          </w:p>
        </w:tc>
        <w:tc>
          <w:tcPr>
            <w:tcW w:w="192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传统型负载均衡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0.02元/小时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</w:t>
            </w:r>
          </w:p>
        </w:tc>
        <w:tc>
          <w:tcPr>
            <w:tcW w:w="1905" w:type="dxa"/>
          </w:tcPr>
          <w:p>
            <w:pPr>
              <w:pStyle w:val="7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服务器</w:t>
            </w:r>
          </w:p>
        </w:tc>
        <w:tc>
          <w:tcPr>
            <w:tcW w:w="1920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2Mbps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2151.36元/年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2021-11-10</w:t>
            </w:r>
          </w:p>
        </w:tc>
        <w:tc>
          <w:tcPr>
            <w:tcW w:w="1905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Nginx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4Mbps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2679.24元/年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2021-07-16</w:t>
            </w:r>
          </w:p>
        </w:tc>
        <w:tc>
          <w:tcPr>
            <w:tcW w:w="1905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Nginx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1Mbps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2041.80元/年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2021-03-15</w:t>
            </w: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1Mbps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2011.92元/年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2021-03-15</w:t>
            </w:r>
          </w:p>
        </w:tc>
        <w:tc>
          <w:tcPr>
            <w:tcW w:w="1905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 2GB 1Mbps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1802.76元/年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2021-07-16</w:t>
            </w:r>
          </w:p>
        </w:tc>
        <w:tc>
          <w:tcPr>
            <w:tcW w:w="1905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 2GB 1Mbps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1165.32元/年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2022-08-03</w:t>
            </w: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测试服务器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4Mbps</w:t>
            </w:r>
          </w:p>
        </w:tc>
        <w:tc>
          <w:tcPr>
            <w:tcW w:w="82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2478.30元/年</w:t>
            </w:r>
          </w:p>
        </w:tc>
        <w:tc>
          <w:tcPr>
            <w:tcW w:w="139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2020-12-25</w:t>
            </w: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小程序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数据库</w:t>
            </w:r>
          </w:p>
        </w:tc>
        <w:tc>
          <w:tcPr>
            <w:tcW w:w="192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1核1000MB/50GB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 xml:space="preserve">1374.48元/年 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2021-09-07</w:t>
            </w:r>
          </w:p>
        </w:tc>
        <w:tc>
          <w:tcPr>
            <w:tcW w:w="1905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MySQL5.6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" w:type="dxa"/>
            <w:vMerge w:val="continue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1核360MB/10GB</w:t>
            </w:r>
          </w:p>
        </w:tc>
        <w:tc>
          <w:tcPr>
            <w:tcW w:w="82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650" w:type="dxa"/>
          </w:tcPr>
          <w:p>
            <w:pPr>
              <w:jc w:val="both"/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C00000"/>
                <w:sz w:val="21"/>
                <w:szCs w:val="21"/>
                <w:vertAlign w:val="baseline"/>
                <w:lang w:val="en-US" w:eastAsia="zh-CN"/>
              </w:rPr>
              <w:t>280.87元/年</w:t>
            </w:r>
          </w:p>
        </w:tc>
        <w:tc>
          <w:tcPr>
            <w:tcW w:w="139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2021-03-15</w:t>
            </w:r>
          </w:p>
        </w:tc>
        <w:tc>
          <w:tcPr>
            <w:tcW w:w="1905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MySQL5.6</w:t>
            </w:r>
          </w:p>
        </w:tc>
      </w:tr>
    </w:tbl>
    <w:p>
      <w:pPr>
        <w:jc w:val="both"/>
        <w:rPr>
          <w:rFonts w:hint="default" w:ascii="微软雅黑" w:hAnsi="微软雅黑" w:eastAsia="微软雅黑" w:cs="微软雅黑"/>
          <w:lang w:val="en-US" w:eastAsia="zh-CN"/>
        </w:rPr>
      </w:pPr>
    </w:p>
    <w:p>
      <w:pPr>
        <w:bidi w:val="0"/>
        <w:ind w:firstLine="42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lightGray"/>
          <w:lang w:val="en-US" w:eastAsia="zh-CN"/>
        </w:rPr>
        <w:t>备注：除小程序的那台windows服务器外，其他云端设备都在飞点健康的腾讯云账号下面购买使用。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0" w:after="200" w:line="288" w:lineRule="auto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程序代码</w:t>
      </w:r>
    </w:p>
    <w:p>
      <w:pPr>
        <w:bidi w:val="0"/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有啦业务的代码跟尿大夫使用同一个SVN管理，账号和权限由常总负责分配，有啦的程序代码比较集中，统一放在一个SVN地址下面管理和部署，包含官网、API、H5页面、后台管理等程序。</w:t>
      </w:r>
    </w:p>
    <w:p>
      <w:pPr>
        <w:bidi w:val="0"/>
        <w:ind w:firstLine="42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lang w:val="en-US" w:eastAsia="zh-CN"/>
        </w:rPr>
        <w:t>SVN地址：</w:t>
      </w:r>
      <w:r>
        <w:rPr>
          <w:rFonts w:hint="eastAsia"/>
          <w:b/>
          <w:bCs/>
          <w:lang w:val="en-US" w:eastAsia="zh-CN"/>
        </w:rPr>
        <w:t>svn://115.159.67.18/yolaa/trunk</w:t>
      </w: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单独部署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将有啦业务相关的程序单独部署，需要在尿大夫科技账号下面完成域名解析、云端设备购买、程序代码部署、数据迁移等步骤。</w:t>
      </w:r>
    </w:p>
    <w:p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域名解析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腾讯云支持域名在腾讯云账号之间转移，可由飞点健康的腾讯云账号转移到尿大夫科技的腾讯云账号，不收取费用。</w:t>
      </w:r>
    </w:p>
    <w:p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云端设备购买</w:t>
      </w:r>
    </w:p>
    <w:p>
      <w:p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按有啦现有业务的规模，初期搭建至少需要新购买 4台云服务器和2台数据库支撑（小程序已是单独部署，不受影响），网络拓扑如下：</w:t>
      </w:r>
    </w:p>
    <w:p>
      <w:pPr>
        <w:ind w:firstLine="420" w:firstLineChars="0"/>
        <w:rPr>
          <w:rFonts w:hint="eastAsia"/>
          <w:lang w:val="en-US" w:eastAsia="zh-CN"/>
        </w:rPr>
      </w:pPr>
    </w:p>
    <w:p>
      <w:pPr>
        <w:ind w:firstLine="420" w:firstLineChars="0"/>
      </w:pPr>
      <w:r>
        <w:drawing>
          <wp:inline distT="0" distB="0" distL="114300" distR="114300">
            <wp:extent cx="5269230" cy="3977640"/>
            <wp:effectExtent l="0" t="0" r="7620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97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图</w:t>
      </w: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eastAsia="宋体" w:cs="宋体"/>
          <w:lang w:val="en-US" w:eastAsia="zh-CN"/>
        </w:rPr>
        <w:t xml:space="preserve"> 有啦</w:t>
      </w:r>
      <w:r>
        <w:rPr>
          <w:rFonts w:hint="eastAsia" w:ascii="宋体" w:hAnsi="宋体" w:cs="宋体"/>
          <w:lang w:val="en-US" w:eastAsia="zh-CN"/>
        </w:rPr>
        <w:t>单独部署初期</w:t>
      </w:r>
      <w:r>
        <w:rPr>
          <w:rFonts w:hint="eastAsia" w:ascii="宋体" w:hAnsi="宋体" w:eastAsia="宋体" w:cs="宋体"/>
          <w:lang w:val="en-US" w:eastAsia="zh-CN"/>
        </w:rPr>
        <w:t>架构拓扑图</w:t>
      </w: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lang w:val="en-US" w:eastAsia="zh-CN"/>
        </w:rPr>
      </w:pPr>
    </w:p>
    <w:tbl>
      <w:tblPr>
        <w:tblStyle w:val="9"/>
        <w:tblW w:w="8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1844"/>
        <w:gridCol w:w="855"/>
        <w:gridCol w:w="1391"/>
        <w:gridCol w:w="171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130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设备</w:t>
            </w:r>
          </w:p>
        </w:tc>
        <w:tc>
          <w:tcPr>
            <w:tcW w:w="1844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配置参数</w:t>
            </w:r>
          </w:p>
        </w:tc>
        <w:tc>
          <w:tcPr>
            <w:tcW w:w="855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391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费用/年</w:t>
            </w:r>
          </w:p>
        </w:tc>
        <w:tc>
          <w:tcPr>
            <w:tcW w:w="1710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费用/3年</w:t>
            </w:r>
          </w:p>
        </w:tc>
        <w:tc>
          <w:tcPr>
            <w:tcW w:w="1440" w:type="dxa"/>
            <w:shd w:val="clear" w:color="auto" w:fill="D7D7D7" w:themeFill="background1" w:themeFillShade="D8"/>
            <w:vAlign w:val="top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0" w:type="dxa"/>
            <w:vMerge w:val="restar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服务器</w:t>
            </w:r>
          </w:p>
        </w:tc>
        <w:tc>
          <w:tcPr>
            <w:tcW w:w="1844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4Mbps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9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2425.26元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4383.00元</w:t>
            </w:r>
          </w:p>
        </w:tc>
        <w:tc>
          <w:tcPr>
            <w:tcW w:w="144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Nginx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2核 4GB 1Mbps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1728.06元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3123.00元</w:t>
            </w:r>
          </w:p>
        </w:tc>
        <w:tc>
          <w:tcPr>
            <w:tcW w:w="144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PHP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 2GB 1Mbps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692.22元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1251.00元</w:t>
            </w:r>
          </w:p>
        </w:tc>
        <w:tc>
          <w:tcPr>
            <w:tcW w:w="144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文件服务器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0" w:type="dxa"/>
            <w:vMerge w:val="continue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 2GB 1Mbps</w:t>
            </w:r>
          </w:p>
        </w:tc>
        <w:tc>
          <w:tcPr>
            <w:tcW w:w="8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91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692.22元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1251.00元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测试服务器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数据库</w:t>
            </w:r>
          </w:p>
        </w:tc>
        <w:tc>
          <w:tcPr>
            <w:tcW w:w="1844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1核2000MB/30GB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2246.98元</w:t>
            </w:r>
          </w:p>
        </w:tc>
        <w:tc>
          <w:tcPr>
            <w:tcW w:w="1710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4060.80 元</w:t>
            </w:r>
          </w:p>
        </w:tc>
        <w:tc>
          <w:tcPr>
            <w:tcW w:w="1440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MySQL5.6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0" w:type="dxa"/>
            <w:vMerge w:val="continue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844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1核360MB/10GB</w:t>
            </w:r>
          </w:p>
        </w:tc>
        <w:tc>
          <w:tcPr>
            <w:tcW w:w="855" w:type="dxa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1231.06元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2224.80 元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MySQL5.6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30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小计</w:t>
            </w:r>
          </w:p>
        </w:tc>
        <w:tc>
          <w:tcPr>
            <w:tcW w:w="1844" w:type="dxa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55" w:type="dxa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6台</w:t>
            </w:r>
          </w:p>
        </w:tc>
        <w:tc>
          <w:tcPr>
            <w:tcW w:w="139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9015.80元</w:t>
            </w:r>
          </w:p>
        </w:tc>
        <w:tc>
          <w:tcPr>
            <w:tcW w:w="1710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C00000"/>
                <w:sz w:val="21"/>
                <w:szCs w:val="21"/>
                <w:vertAlign w:val="baseline"/>
                <w:lang w:val="en-US" w:eastAsia="zh-CN"/>
              </w:rPr>
              <w:t>16293.60元</w:t>
            </w:r>
          </w:p>
        </w:tc>
        <w:tc>
          <w:tcPr>
            <w:tcW w:w="1440" w:type="dxa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宋体" w:hAnsi="宋体" w:eastAsia="宋体" w:cs="宋体"/>
          <w:lang w:val="en-US" w:eastAsia="zh-CN"/>
        </w:rPr>
      </w:pPr>
    </w:p>
    <w:p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程序代码部署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需要在测试服务器搭建SVN服务，并建立有啦代码库，将有啦的业务代码上传至代码库。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在测试环境安装Nginx+PHP服务，用于测试活动开展。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在Nginx服务器安装Nginx Web服务，在PHP服务器安装PHP服务和算法扩展。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在文件服务器拉取最新程序代码，并挂载代码目录给PHP服务器。创建资源文件分区或目录，用于文件上传等。</w:t>
      </w:r>
    </w:p>
    <w:p>
      <w:pPr>
        <w:pStyle w:val="3"/>
        <w:numPr>
          <w:ilvl w:val="1"/>
          <w:numId w:val="4"/>
        </w:num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数据迁移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有啦线上环境和测试环境数据库迁移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有啦线上环境和测试环境资源文件迁移。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域名转移并解析，启动运行。</w:t>
      </w:r>
    </w:p>
    <w:p>
      <w:pPr>
        <w:ind w:firstLine="420" w:firstLineChars="0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79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single" w:color="auto" w:sz="4" w:space="1"/>
      </w:pBdr>
      <w:jc w:val="left"/>
      <w:rPr>
        <w:rFonts w:hint="default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4046855</wp:posOffset>
              </wp:positionH>
              <wp:positionV relativeFrom="paragraph">
                <wp:posOffset>37465</wp:posOffset>
              </wp:positionV>
              <wp:extent cx="1191260" cy="295275"/>
              <wp:effectExtent l="0" t="0" r="8890" b="952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3475355" y="525145"/>
                        <a:ext cx="119126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方正舒体" w:hAnsi="方正舒体" w:eastAsia="方正舒体" w:cs="方正舒体"/>
                              <w:color w:val="E7E6E6" w:themeColor="background2"/>
                              <w14:glow w14:rad="0">
                                <w14:srgbClr w14:val="000000"/>
                              </w14:glow>
                              <w14:shadow w14:blurRad="63500" w14:dist="50800" w14:dir="13500000">
                                <w14:srgbClr w14:val="000000">
                                  <w14:alpha w14:val="50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2"/>
                                </w14:solidFill>
                              </w14:textFill>
                              <w14:props3d w14:extrusionH="0" w14:contourW="0" w14:prstMaterial="clear"/>
                            </w:rPr>
                          </w:pPr>
                          <w:r>
                            <w:rPr>
                              <w:rFonts w:hint="eastAsia" w:ascii="方正舒体" w:hAnsi="方正舒体" w:eastAsia="方正舒体" w:cs="方正舒体"/>
                              <w:color w:val="E7E6E6" w:themeColor="background2"/>
                              <w:lang w:val="en-US" w:eastAsia="zh-CN"/>
                              <w14:glow w14:rad="0">
                                <w14:srgbClr w14:val="000000"/>
                              </w14:glow>
                              <w14:shadow w14:blurRad="63500" w14:dist="50800" w14:dir="13500000">
                                <w14:srgbClr w14:val="000000">
                                  <w14:alpha w14:val="50000"/>
                                </w14:srgbClr>
                              </w14:shadow>
                              <w14:reflection w14:blurRad="0" w14:stA="0" w14:stPos="0" w14:endA="0" w14:endPos="0" w14:dist="0" w14:dir="0" w14:fadeDir="0" w14:sx="0" w14:sy="0" w14:kx="0" w14:ky="0" w14:algn="none"/>
                              <w14:textFill>
                                <w14:solidFill>
                                  <w14:schemeClr w14:val="bg2"/>
                                </w14:solidFill>
                              </w14:textFill>
                              <w14:props3d w14:extrusionH="0" w14:contourW="0" w14:prstMaterial="clear"/>
                            </w:rPr>
                            <w:t>用有啦，就有啦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18.65pt;margin-top:2.95pt;height:23.25pt;width:93.8pt;z-index:251658240;mso-width-relative:page;mso-height-relative:page;" fillcolor="#FFFFFF [3201]" filled="t" stroked="f" coordsize="21600,21600" o:gfxdata="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DwcRtQA&#10;AAAIAQAADwAAAAAAAAABACAAAAAiAAAAZHJzL2Rvd25yZXYueG1sUEsBAhQAFAAAAAgAh07iQAI7&#10;seJcAgAAmgQAAA4AAAAAAAAAAQAgAAAAIwEAAGRycy9lMm9Eb2MueG1sUEsFBgAAAAAGAAYAWQEA&#10;APEFAAAA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hint="eastAsia" w:ascii="方正舒体" w:hAnsi="方正舒体" w:eastAsia="方正舒体" w:cs="方正舒体"/>
                        <w:color w:val="E7E6E6" w:themeColor="background2"/>
                        <w14:glow w14:rad="0">
                          <w14:srgbClr w14:val="000000"/>
                        </w14:glow>
                        <w14:shadow w14:blurRad="63500" w14:dist="50800" w14:dir="13500000">
                          <w14:srgbClr w14:val="000000">
                            <w14:alpha w14:val="50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2"/>
                          </w14:solidFill>
                        </w14:textFill>
                        <w14:props3d w14:extrusionH="0" w14:contourW="0" w14:prstMaterial="clear"/>
                      </w:rPr>
                    </w:pPr>
                    <w:r>
                      <w:rPr>
                        <w:rFonts w:hint="eastAsia" w:ascii="方正舒体" w:hAnsi="方正舒体" w:eastAsia="方正舒体" w:cs="方正舒体"/>
                        <w:color w:val="E7E6E6" w:themeColor="background2"/>
                        <w:lang w:val="en-US" w:eastAsia="zh-CN"/>
                        <w14:glow w14:rad="0">
                          <w14:srgbClr w14:val="000000"/>
                        </w14:glow>
                        <w14:shadow w14:blurRad="63500" w14:dist="50800" w14:dir="13500000">
                          <w14:srgbClr w14:val="000000">
                            <w14:alpha w14:val="50000"/>
                          </w14:srgbClr>
                        </w14:shadow>
                        <w14:reflection w14:blurRad="0" w14:stA="0" w14:stPos="0" w14:endA="0" w14:endPos="0" w14:dist="0" w14:dir="0" w14:fadeDir="0" w14:sx="0" w14:sy="0" w14:kx="0" w14:ky="0" w14:algn="none"/>
                        <w14:textFill>
                          <w14:solidFill>
                            <w14:schemeClr w14:val="bg2"/>
                          </w14:solidFill>
                        </w14:textFill>
                        <w14:props3d w14:extrusionH="0" w14:contourW="0" w14:prstMaterial="clear"/>
                      </w:rPr>
                      <w:t>用有啦，就有啦</w:t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eastAsiaTheme="minorEastAsia"/>
        <w:lang w:val="en-US" w:eastAsia="zh-CN"/>
      </w:rPr>
      <w:drawing>
        <wp:inline distT="0" distB="0" distL="114300" distR="114300">
          <wp:extent cx="477520" cy="306070"/>
          <wp:effectExtent l="0" t="0" r="17780" b="17780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rcRect l="23916" t="21475" r="25386" b="20757"/>
                  <a:stretch>
                    <a:fillRect/>
                  </a:stretch>
                </pic:blipFill>
                <pic:spPr>
                  <a:xfrm>
                    <a:off x="0" y="0"/>
                    <a:ext cx="477520" cy="306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788BB"/>
    <w:multiLevelType w:val="multilevel"/>
    <w:tmpl w:val="360788BB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（%3）"/>
      <w:lvlJc w:val="left"/>
      <w:pPr>
        <w:ind w:left="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46F3909D"/>
    <w:multiLevelType w:val="multilevel"/>
    <w:tmpl w:val="46F3909D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5610284C"/>
    <w:multiLevelType w:val="multilevel"/>
    <w:tmpl w:val="5610284C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pStyle w:val="3"/>
      <w:suff w:val="nothing"/>
      <w:lvlText w:val="%2．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3">
    <w:nsid w:val="6F0053FD"/>
    <w:multiLevelType w:val="singleLevel"/>
    <w:tmpl w:val="6F0053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C423E"/>
    <w:rsid w:val="007E058C"/>
    <w:rsid w:val="007F6401"/>
    <w:rsid w:val="008E697A"/>
    <w:rsid w:val="00B4457A"/>
    <w:rsid w:val="00F759AD"/>
    <w:rsid w:val="010833F5"/>
    <w:rsid w:val="012F63C6"/>
    <w:rsid w:val="014A7FE9"/>
    <w:rsid w:val="0172291F"/>
    <w:rsid w:val="019D0B3A"/>
    <w:rsid w:val="01DE4655"/>
    <w:rsid w:val="01E6773B"/>
    <w:rsid w:val="021736A0"/>
    <w:rsid w:val="02453482"/>
    <w:rsid w:val="0280552E"/>
    <w:rsid w:val="028225F7"/>
    <w:rsid w:val="02AD64C1"/>
    <w:rsid w:val="03025EAD"/>
    <w:rsid w:val="031768E1"/>
    <w:rsid w:val="03266FA6"/>
    <w:rsid w:val="03335955"/>
    <w:rsid w:val="03665844"/>
    <w:rsid w:val="03705178"/>
    <w:rsid w:val="03D24F26"/>
    <w:rsid w:val="03FA3B98"/>
    <w:rsid w:val="03FA5E94"/>
    <w:rsid w:val="0416746C"/>
    <w:rsid w:val="042823C3"/>
    <w:rsid w:val="0469721E"/>
    <w:rsid w:val="04795401"/>
    <w:rsid w:val="047F30F6"/>
    <w:rsid w:val="04822505"/>
    <w:rsid w:val="04D96C5B"/>
    <w:rsid w:val="04E15750"/>
    <w:rsid w:val="04E70EA5"/>
    <w:rsid w:val="05283598"/>
    <w:rsid w:val="05365547"/>
    <w:rsid w:val="053A254C"/>
    <w:rsid w:val="055964A5"/>
    <w:rsid w:val="056013B6"/>
    <w:rsid w:val="056253E7"/>
    <w:rsid w:val="05704F65"/>
    <w:rsid w:val="057C17C5"/>
    <w:rsid w:val="05BC5632"/>
    <w:rsid w:val="05FE4929"/>
    <w:rsid w:val="060A5AFF"/>
    <w:rsid w:val="063735FA"/>
    <w:rsid w:val="068B4DEC"/>
    <w:rsid w:val="06C053E9"/>
    <w:rsid w:val="06C716C7"/>
    <w:rsid w:val="070F6240"/>
    <w:rsid w:val="07190D55"/>
    <w:rsid w:val="075D2C8E"/>
    <w:rsid w:val="07681A3A"/>
    <w:rsid w:val="07A44564"/>
    <w:rsid w:val="07B456A0"/>
    <w:rsid w:val="080B313D"/>
    <w:rsid w:val="082929CD"/>
    <w:rsid w:val="08311064"/>
    <w:rsid w:val="08A86AFF"/>
    <w:rsid w:val="08C17AA0"/>
    <w:rsid w:val="08E2094E"/>
    <w:rsid w:val="08E4117B"/>
    <w:rsid w:val="08E71D45"/>
    <w:rsid w:val="08FC1CC5"/>
    <w:rsid w:val="09415A69"/>
    <w:rsid w:val="09545B52"/>
    <w:rsid w:val="095674E6"/>
    <w:rsid w:val="095D34DB"/>
    <w:rsid w:val="096375A0"/>
    <w:rsid w:val="096C2633"/>
    <w:rsid w:val="096D3EF1"/>
    <w:rsid w:val="09A453B2"/>
    <w:rsid w:val="09A96327"/>
    <w:rsid w:val="09BD2B08"/>
    <w:rsid w:val="09EC1B84"/>
    <w:rsid w:val="0A053928"/>
    <w:rsid w:val="0A0D2F6C"/>
    <w:rsid w:val="0A2570C7"/>
    <w:rsid w:val="0A365046"/>
    <w:rsid w:val="0A6C07FC"/>
    <w:rsid w:val="0A7A46B1"/>
    <w:rsid w:val="0AEB652D"/>
    <w:rsid w:val="0AF55E18"/>
    <w:rsid w:val="0B132A60"/>
    <w:rsid w:val="0B210924"/>
    <w:rsid w:val="0B223B97"/>
    <w:rsid w:val="0B2426A5"/>
    <w:rsid w:val="0B2C26D4"/>
    <w:rsid w:val="0B56045A"/>
    <w:rsid w:val="0B5D6BC5"/>
    <w:rsid w:val="0B722D22"/>
    <w:rsid w:val="0B8F62E8"/>
    <w:rsid w:val="0B98788B"/>
    <w:rsid w:val="0BB107E2"/>
    <w:rsid w:val="0BC802B4"/>
    <w:rsid w:val="0BD17AF8"/>
    <w:rsid w:val="0BF800F1"/>
    <w:rsid w:val="0C035A7C"/>
    <w:rsid w:val="0C0D654F"/>
    <w:rsid w:val="0C161B39"/>
    <w:rsid w:val="0C2662D9"/>
    <w:rsid w:val="0C372419"/>
    <w:rsid w:val="0C510227"/>
    <w:rsid w:val="0C9916C8"/>
    <w:rsid w:val="0CA5102E"/>
    <w:rsid w:val="0CA808A3"/>
    <w:rsid w:val="0CDA4513"/>
    <w:rsid w:val="0CFF6E73"/>
    <w:rsid w:val="0D073E3D"/>
    <w:rsid w:val="0D0859F6"/>
    <w:rsid w:val="0D185850"/>
    <w:rsid w:val="0D313E76"/>
    <w:rsid w:val="0D4851DB"/>
    <w:rsid w:val="0DB111B8"/>
    <w:rsid w:val="0DB557D9"/>
    <w:rsid w:val="0DD8583F"/>
    <w:rsid w:val="0DDF0734"/>
    <w:rsid w:val="0DE51D5E"/>
    <w:rsid w:val="0DE84BD6"/>
    <w:rsid w:val="0E237F85"/>
    <w:rsid w:val="0E5C7966"/>
    <w:rsid w:val="0E6D1719"/>
    <w:rsid w:val="0E7B3DF5"/>
    <w:rsid w:val="0E88748F"/>
    <w:rsid w:val="0E8C1637"/>
    <w:rsid w:val="0E8C63DA"/>
    <w:rsid w:val="0EAE4D68"/>
    <w:rsid w:val="0EFE4F40"/>
    <w:rsid w:val="0F2C33CE"/>
    <w:rsid w:val="0F3776AD"/>
    <w:rsid w:val="0F5174EC"/>
    <w:rsid w:val="0F7A764E"/>
    <w:rsid w:val="0F9E5455"/>
    <w:rsid w:val="0FC93B00"/>
    <w:rsid w:val="0FE725E9"/>
    <w:rsid w:val="1018384E"/>
    <w:rsid w:val="104A5212"/>
    <w:rsid w:val="106725A7"/>
    <w:rsid w:val="10896B7A"/>
    <w:rsid w:val="10C2435E"/>
    <w:rsid w:val="10E830AF"/>
    <w:rsid w:val="112F591A"/>
    <w:rsid w:val="11365140"/>
    <w:rsid w:val="11455716"/>
    <w:rsid w:val="11613865"/>
    <w:rsid w:val="11880A5D"/>
    <w:rsid w:val="119A4F79"/>
    <w:rsid w:val="11B43B54"/>
    <w:rsid w:val="11B71396"/>
    <w:rsid w:val="12017699"/>
    <w:rsid w:val="122A2DC1"/>
    <w:rsid w:val="123B51AF"/>
    <w:rsid w:val="1254077A"/>
    <w:rsid w:val="125E43C4"/>
    <w:rsid w:val="126A096F"/>
    <w:rsid w:val="12897E66"/>
    <w:rsid w:val="12B85A7A"/>
    <w:rsid w:val="12CA7F78"/>
    <w:rsid w:val="13107847"/>
    <w:rsid w:val="13257957"/>
    <w:rsid w:val="133E62C6"/>
    <w:rsid w:val="13A55E12"/>
    <w:rsid w:val="13B323A3"/>
    <w:rsid w:val="13B402A1"/>
    <w:rsid w:val="13D511B0"/>
    <w:rsid w:val="13ED18D4"/>
    <w:rsid w:val="13F70F7F"/>
    <w:rsid w:val="1407164A"/>
    <w:rsid w:val="141469A6"/>
    <w:rsid w:val="14206EE9"/>
    <w:rsid w:val="14AB5538"/>
    <w:rsid w:val="14B373DE"/>
    <w:rsid w:val="14C73E6B"/>
    <w:rsid w:val="14DC50E5"/>
    <w:rsid w:val="14E6508B"/>
    <w:rsid w:val="14F71588"/>
    <w:rsid w:val="14FA0E8F"/>
    <w:rsid w:val="151A4C0F"/>
    <w:rsid w:val="151D421C"/>
    <w:rsid w:val="15253C90"/>
    <w:rsid w:val="153936DF"/>
    <w:rsid w:val="155C046F"/>
    <w:rsid w:val="155E7816"/>
    <w:rsid w:val="159928BE"/>
    <w:rsid w:val="15992DA5"/>
    <w:rsid w:val="15A91AD6"/>
    <w:rsid w:val="15AD0EA4"/>
    <w:rsid w:val="15B3137F"/>
    <w:rsid w:val="15BA4DB7"/>
    <w:rsid w:val="15D168F1"/>
    <w:rsid w:val="15FD561C"/>
    <w:rsid w:val="16067655"/>
    <w:rsid w:val="160A3260"/>
    <w:rsid w:val="162D7D89"/>
    <w:rsid w:val="163D2395"/>
    <w:rsid w:val="16406325"/>
    <w:rsid w:val="16667EB9"/>
    <w:rsid w:val="167D26EF"/>
    <w:rsid w:val="1682432D"/>
    <w:rsid w:val="168F6D8A"/>
    <w:rsid w:val="16B85B7B"/>
    <w:rsid w:val="16F83882"/>
    <w:rsid w:val="16F975A5"/>
    <w:rsid w:val="1714744B"/>
    <w:rsid w:val="173E425B"/>
    <w:rsid w:val="1745598A"/>
    <w:rsid w:val="178132D7"/>
    <w:rsid w:val="17892156"/>
    <w:rsid w:val="17970D4C"/>
    <w:rsid w:val="179A14C9"/>
    <w:rsid w:val="17B34F1F"/>
    <w:rsid w:val="17DA3F73"/>
    <w:rsid w:val="181E73F8"/>
    <w:rsid w:val="18270FB8"/>
    <w:rsid w:val="183D136D"/>
    <w:rsid w:val="18712777"/>
    <w:rsid w:val="18A5535A"/>
    <w:rsid w:val="18C254AF"/>
    <w:rsid w:val="18C271A1"/>
    <w:rsid w:val="18C34260"/>
    <w:rsid w:val="18C55543"/>
    <w:rsid w:val="18F62EC1"/>
    <w:rsid w:val="19085244"/>
    <w:rsid w:val="190C0681"/>
    <w:rsid w:val="191B0362"/>
    <w:rsid w:val="19250894"/>
    <w:rsid w:val="1939398B"/>
    <w:rsid w:val="193F2B14"/>
    <w:rsid w:val="194A5785"/>
    <w:rsid w:val="19851FFE"/>
    <w:rsid w:val="19C54AA6"/>
    <w:rsid w:val="19F36C13"/>
    <w:rsid w:val="19FE1D65"/>
    <w:rsid w:val="1A0F583B"/>
    <w:rsid w:val="1A504C48"/>
    <w:rsid w:val="1AA60542"/>
    <w:rsid w:val="1AC06B11"/>
    <w:rsid w:val="1ACE5A0D"/>
    <w:rsid w:val="1AD522E6"/>
    <w:rsid w:val="1AF67CC0"/>
    <w:rsid w:val="1B0477EA"/>
    <w:rsid w:val="1B1E25B3"/>
    <w:rsid w:val="1B2F4A95"/>
    <w:rsid w:val="1B3673DE"/>
    <w:rsid w:val="1B4F3D73"/>
    <w:rsid w:val="1B516D48"/>
    <w:rsid w:val="1B79604E"/>
    <w:rsid w:val="1BAC7575"/>
    <w:rsid w:val="1BDE06D3"/>
    <w:rsid w:val="1C071D61"/>
    <w:rsid w:val="1C496B5F"/>
    <w:rsid w:val="1C577CD6"/>
    <w:rsid w:val="1C5A01DC"/>
    <w:rsid w:val="1C7F5A82"/>
    <w:rsid w:val="1CA93153"/>
    <w:rsid w:val="1CF51A9D"/>
    <w:rsid w:val="1CF56809"/>
    <w:rsid w:val="1D1B72F8"/>
    <w:rsid w:val="1D3861C1"/>
    <w:rsid w:val="1D52178B"/>
    <w:rsid w:val="1D8A153A"/>
    <w:rsid w:val="1DAF5882"/>
    <w:rsid w:val="1DBB79D4"/>
    <w:rsid w:val="1DFD4AAE"/>
    <w:rsid w:val="1E2708AD"/>
    <w:rsid w:val="1E2E6755"/>
    <w:rsid w:val="1E8057B0"/>
    <w:rsid w:val="1EF70239"/>
    <w:rsid w:val="1F4B18FD"/>
    <w:rsid w:val="1F4C6C83"/>
    <w:rsid w:val="1F4D04D0"/>
    <w:rsid w:val="1F5F3F96"/>
    <w:rsid w:val="1F6A0240"/>
    <w:rsid w:val="1F6D50F9"/>
    <w:rsid w:val="1FAE66C8"/>
    <w:rsid w:val="1FC97E71"/>
    <w:rsid w:val="1FCA2023"/>
    <w:rsid w:val="201453C9"/>
    <w:rsid w:val="20322453"/>
    <w:rsid w:val="20827CF8"/>
    <w:rsid w:val="20837B05"/>
    <w:rsid w:val="2084101E"/>
    <w:rsid w:val="20BE2278"/>
    <w:rsid w:val="20CB1AC0"/>
    <w:rsid w:val="20ED7FB5"/>
    <w:rsid w:val="21004886"/>
    <w:rsid w:val="210F00C3"/>
    <w:rsid w:val="213440FF"/>
    <w:rsid w:val="213E2C14"/>
    <w:rsid w:val="21642380"/>
    <w:rsid w:val="21795B74"/>
    <w:rsid w:val="21AF4778"/>
    <w:rsid w:val="21B62149"/>
    <w:rsid w:val="21D50DE7"/>
    <w:rsid w:val="22104D2C"/>
    <w:rsid w:val="222B0683"/>
    <w:rsid w:val="2265173C"/>
    <w:rsid w:val="228C5EDF"/>
    <w:rsid w:val="22996A5D"/>
    <w:rsid w:val="22C5511F"/>
    <w:rsid w:val="230506D6"/>
    <w:rsid w:val="23050A24"/>
    <w:rsid w:val="232E6FF6"/>
    <w:rsid w:val="23441E29"/>
    <w:rsid w:val="239A143B"/>
    <w:rsid w:val="23B228AD"/>
    <w:rsid w:val="23B447E1"/>
    <w:rsid w:val="23C1347E"/>
    <w:rsid w:val="23F6666D"/>
    <w:rsid w:val="24285847"/>
    <w:rsid w:val="244531BD"/>
    <w:rsid w:val="24561800"/>
    <w:rsid w:val="245C7D6D"/>
    <w:rsid w:val="249F0A51"/>
    <w:rsid w:val="25387CB4"/>
    <w:rsid w:val="255A02F0"/>
    <w:rsid w:val="256362F3"/>
    <w:rsid w:val="259244BC"/>
    <w:rsid w:val="259964CA"/>
    <w:rsid w:val="25C06977"/>
    <w:rsid w:val="25CB0124"/>
    <w:rsid w:val="25D37726"/>
    <w:rsid w:val="25F03CCE"/>
    <w:rsid w:val="26757B85"/>
    <w:rsid w:val="26A405A3"/>
    <w:rsid w:val="26AA31BA"/>
    <w:rsid w:val="26B77359"/>
    <w:rsid w:val="26C97A5E"/>
    <w:rsid w:val="26F92FB9"/>
    <w:rsid w:val="26FF4034"/>
    <w:rsid w:val="2719663D"/>
    <w:rsid w:val="271B6A39"/>
    <w:rsid w:val="272062D2"/>
    <w:rsid w:val="2734665E"/>
    <w:rsid w:val="277A31C8"/>
    <w:rsid w:val="27804B80"/>
    <w:rsid w:val="278E4027"/>
    <w:rsid w:val="279E518C"/>
    <w:rsid w:val="27B72031"/>
    <w:rsid w:val="28073EA5"/>
    <w:rsid w:val="281575EA"/>
    <w:rsid w:val="28206D17"/>
    <w:rsid w:val="285743A2"/>
    <w:rsid w:val="28607D16"/>
    <w:rsid w:val="288E029E"/>
    <w:rsid w:val="28B65D3A"/>
    <w:rsid w:val="28E17683"/>
    <w:rsid w:val="28F735F4"/>
    <w:rsid w:val="291C7198"/>
    <w:rsid w:val="29290C40"/>
    <w:rsid w:val="29293DBB"/>
    <w:rsid w:val="294E79CF"/>
    <w:rsid w:val="29841242"/>
    <w:rsid w:val="29D10684"/>
    <w:rsid w:val="29D57E80"/>
    <w:rsid w:val="29ED4CA5"/>
    <w:rsid w:val="29F56E8E"/>
    <w:rsid w:val="2A0B6D82"/>
    <w:rsid w:val="2A2E18C9"/>
    <w:rsid w:val="2A3D68F4"/>
    <w:rsid w:val="2A4D7C35"/>
    <w:rsid w:val="2A792295"/>
    <w:rsid w:val="2AAF1D9C"/>
    <w:rsid w:val="2AE12FAB"/>
    <w:rsid w:val="2B021F90"/>
    <w:rsid w:val="2B2C7291"/>
    <w:rsid w:val="2B712E46"/>
    <w:rsid w:val="2B7E02BF"/>
    <w:rsid w:val="2B8669EC"/>
    <w:rsid w:val="2B874034"/>
    <w:rsid w:val="2BAF6EAB"/>
    <w:rsid w:val="2BDD1025"/>
    <w:rsid w:val="2C3410E6"/>
    <w:rsid w:val="2C4E0D46"/>
    <w:rsid w:val="2C52485A"/>
    <w:rsid w:val="2C67395F"/>
    <w:rsid w:val="2C875AB8"/>
    <w:rsid w:val="2C9566D4"/>
    <w:rsid w:val="2CA5315B"/>
    <w:rsid w:val="2CAD2DA8"/>
    <w:rsid w:val="2CBA7A14"/>
    <w:rsid w:val="2CCE6124"/>
    <w:rsid w:val="2CE87462"/>
    <w:rsid w:val="2CEE60CA"/>
    <w:rsid w:val="2D27223D"/>
    <w:rsid w:val="2D2E39F3"/>
    <w:rsid w:val="2D360649"/>
    <w:rsid w:val="2D432F79"/>
    <w:rsid w:val="2D8733F6"/>
    <w:rsid w:val="2D8B42D1"/>
    <w:rsid w:val="2DA259AC"/>
    <w:rsid w:val="2DCF59F7"/>
    <w:rsid w:val="2DE36C50"/>
    <w:rsid w:val="2DE476FA"/>
    <w:rsid w:val="2E065417"/>
    <w:rsid w:val="2E2C3615"/>
    <w:rsid w:val="2E3344DD"/>
    <w:rsid w:val="2E656E59"/>
    <w:rsid w:val="2E69472B"/>
    <w:rsid w:val="2E7602EB"/>
    <w:rsid w:val="2E851271"/>
    <w:rsid w:val="2E8C58A2"/>
    <w:rsid w:val="2EA94925"/>
    <w:rsid w:val="2EC119F0"/>
    <w:rsid w:val="2F1879B9"/>
    <w:rsid w:val="2F2B0B82"/>
    <w:rsid w:val="2F654D68"/>
    <w:rsid w:val="2F8F11E7"/>
    <w:rsid w:val="2F8F7F7B"/>
    <w:rsid w:val="2FEC084D"/>
    <w:rsid w:val="3000248B"/>
    <w:rsid w:val="30674CAB"/>
    <w:rsid w:val="30CD5748"/>
    <w:rsid w:val="312778BC"/>
    <w:rsid w:val="31660638"/>
    <w:rsid w:val="318641BD"/>
    <w:rsid w:val="3198357D"/>
    <w:rsid w:val="31AE2F1B"/>
    <w:rsid w:val="31D12FAA"/>
    <w:rsid w:val="31DB3721"/>
    <w:rsid w:val="31E73187"/>
    <w:rsid w:val="32274340"/>
    <w:rsid w:val="323E1481"/>
    <w:rsid w:val="32434DC1"/>
    <w:rsid w:val="324F7C58"/>
    <w:rsid w:val="325936F3"/>
    <w:rsid w:val="3270756D"/>
    <w:rsid w:val="32D14E50"/>
    <w:rsid w:val="330B5AB0"/>
    <w:rsid w:val="331B2C08"/>
    <w:rsid w:val="331C779C"/>
    <w:rsid w:val="332B329D"/>
    <w:rsid w:val="334A1427"/>
    <w:rsid w:val="335902EC"/>
    <w:rsid w:val="33B13FF9"/>
    <w:rsid w:val="33B52F00"/>
    <w:rsid w:val="33BD43E5"/>
    <w:rsid w:val="33DD4A3C"/>
    <w:rsid w:val="33ED5F0E"/>
    <w:rsid w:val="34082A8A"/>
    <w:rsid w:val="340D3F71"/>
    <w:rsid w:val="34407673"/>
    <w:rsid w:val="34583327"/>
    <w:rsid w:val="346861B1"/>
    <w:rsid w:val="346A4FDA"/>
    <w:rsid w:val="347F0447"/>
    <w:rsid w:val="347F6B9A"/>
    <w:rsid w:val="348651FB"/>
    <w:rsid w:val="349F135B"/>
    <w:rsid w:val="34AD5DBD"/>
    <w:rsid w:val="34C95492"/>
    <w:rsid w:val="34E03B9F"/>
    <w:rsid w:val="352A2BA4"/>
    <w:rsid w:val="35473E9F"/>
    <w:rsid w:val="354D2983"/>
    <w:rsid w:val="35511D7C"/>
    <w:rsid w:val="35577212"/>
    <w:rsid w:val="35852645"/>
    <w:rsid w:val="3594553C"/>
    <w:rsid w:val="35B41FD6"/>
    <w:rsid w:val="35C17D7D"/>
    <w:rsid w:val="35CF66BC"/>
    <w:rsid w:val="35EC5EF7"/>
    <w:rsid w:val="36113D71"/>
    <w:rsid w:val="36523A90"/>
    <w:rsid w:val="367F3DEC"/>
    <w:rsid w:val="369865B8"/>
    <w:rsid w:val="369E25FA"/>
    <w:rsid w:val="36E51882"/>
    <w:rsid w:val="37050290"/>
    <w:rsid w:val="37186702"/>
    <w:rsid w:val="372A1B0D"/>
    <w:rsid w:val="37470B78"/>
    <w:rsid w:val="375D3C7D"/>
    <w:rsid w:val="379C2729"/>
    <w:rsid w:val="37DB251E"/>
    <w:rsid w:val="382342CF"/>
    <w:rsid w:val="38251416"/>
    <w:rsid w:val="385C74B8"/>
    <w:rsid w:val="38605CE9"/>
    <w:rsid w:val="38627A1B"/>
    <w:rsid w:val="388C7C56"/>
    <w:rsid w:val="38E97FF1"/>
    <w:rsid w:val="390431B0"/>
    <w:rsid w:val="390869E9"/>
    <w:rsid w:val="3921705D"/>
    <w:rsid w:val="395F0D4E"/>
    <w:rsid w:val="39607CA0"/>
    <w:rsid w:val="39626EF1"/>
    <w:rsid w:val="39741D60"/>
    <w:rsid w:val="3980716D"/>
    <w:rsid w:val="39B447B4"/>
    <w:rsid w:val="39C870C3"/>
    <w:rsid w:val="3AAA45F0"/>
    <w:rsid w:val="3AAC7381"/>
    <w:rsid w:val="3AB0645D"/>
    <w:rsid w:val="3AE02C13"/>
    <w:rsid w:val="3AEC471A"/>
    <w:rsid w:val="3AFB549C"/>
    <w:rsid w:val="3B017125"/>
    <w:rsid w:val="3B1C1AE3"/>
    <w:rsid w:val="3B5D2026"/>
    <w:rsid w:val="3B6769A1"/>
    <w:rsid w:val="3B6A1CF6"/>
    <w:rsid w:val="3BB43599"/>
    <w:rsid w:val="3C050614"/>
    <w:rsid w:val="3C3E2F0D"/>
    <w:rsid w:val="3C750774"/>
    <w:rsid w:val="3C76502C"/>
    <w:rsid w:val="3C7B37DB"/>
    <w:rsid w:val="3C806CED"/>
    <w:rsid w:val="3CBF7824"/>
    <w:rsid w:val="3CCF26AC"/>
    <w:rsid w:val="3D0E4A1A"/>
    <w:rsid w:val="3D2472FE"/>
    <w:rsid w:val="3D2A0758"/>
    <w:rsid w:val="3D4E6FD8"/>
    <w:rsid w:val="3D60548D"/>
    <w:rsid w:val="3D6D0C68"/>
    <w:rsid w:val="3D8729CB"/>
    <w:rsid w:val="3DB06BA7"/>
    <w:rsid w:val="3DE66AE8"/>
    <w:rsid w:val="3DF6115D"/>
    <w:rsid w:val="3E1806B7"/>
    <w:rsid w:val="3E1C79C2"/>
    <w:rsid w:val="3E4A379A"/>
    <w:rsid w:val="3E546F8E"/>
    <w:rsid w:val="3E590B5D"/>
    <w:rsid w:val="3E6F773B"/>
    <w:rsid w:val="3E7E05F9"/>
    <w:rsid w:val="3E7E6275"/>
    <w:rsid w:val="3E8C6A46"/>
    <w:rsid w:val="3E8D0F70"/>
    <w:rsid w:val="3ECB7DAA"/>
    <w:rsid w:val="3ED070CB"/>
    <w:rsid w:val="3F167E92"/>
    <w:rsid w:val="3F214543"/>
    <w:rsid w:val="3F483000"/>
    <w:rsid w:val="3F64299A"/>
    <w:rsid w:val="3F745FFF"/>
    <w:rsid w:val="3FAD685A"/>
    <w:rsid w:val="3FB53B9C"/>
    <w:rsid w:val="3FC46B22"/>
    <w:rsid w:val="404D3BD9"/>
    <w:rsid w:val="40656C5E"/>
    <w:rsid w:val="408E35D5"/>
    <w:rsid w:val="40A03F47"/>
    <w:rsid w:val="40A60C0A"/>
    <w:rsid w:val="40C10567"/>
    <w:rsid w:val="40D44AC9"/>
    <w:rsid w:val="40FD679F"/>
    <w:rsid w:val="41161419"/>
    <w:rsid w:val="41640904"/>
    <w:rsid w:val="41686901"/>
    <w:rsid w:val="416B78B1"/>
    <w:rsid w:val="41D45639"/>
    <w:rsid w:val="41E16953"/>
    <w:rsid w:val="41F80E4B"/>
    <w:rsid w:val="42170404"/>
    <w:rsid w:val="421B495D"/>
    <w:rsid w:val="42427FEE"/>
    <w:rsid w:val="424325DE"/>
    <w:rsid w:val="4250671A"/>
    <w:rsid w:val="42856B6F"/>
    <w:rsid w:val="42871348"/>
    <w:rsid w:val="42AA7112"/>
    <w:rsid w:val="42AC7041"/>
    <w:rsid w:val="42D76D9F"/>
    <w:rsid w:val="430C416F"/>
    <w:rsid w:val="434B4524"/>
    <w:rsid w:val="435B5253"/>
    <w:rsid w:val="436225A3"/>
    <w:rsid w:val="43836F48"/>
    <w:rsid w:val="438A2012"/>
    <w:rsid w:val="439567C6"/>
    <w:rsid w:val="43977813"/>
    <w:rsid w:val="43BA082D"/>
    <w:rsid w:val="43DB1499"/>
    <w:rsid w:val="43E67C26"/>
    <w:rsid w:val="440B03A2"/>
    <w:rsid w:val="442834F4"/>
    <w:rsid w:val="44416EC8"/>
    <w:rsid w:val="44440F01"/>
    <w:rsid w:val="448F14F1"/>
    <w:rsid w:val="44972109"/>
    <w:rsid w:val="44AF36B4"/>
    <w:rsid w:val="450E51FE"/>
    <w:rsid w:val="453806D8"/>
    <w:rsid w:val="456B1624"/>
    <w:rsid w:val="45785394"/>
    <w:rsid w:val="45840B98"/>
    <w:rsid w:val="45BD7359"/>
    <w:rsid w:val="45DF4BFF"/>
    <w:rsid w:val="45E0124B"/>
    <w:rsid w:val="45F6576A"/>
    <w:rsid w:val="46097706"/>
    <w:rsid w:val="460E60FB"/>
    <w:rsid w:val="462A501B"/>
    <w:rsid w:val="463845C4"/>
    <w:rsid w:val="467A0465"/>
    <w:rsid w:val="46B46F8E"/>
    <w:rsid w:val="47254DAE"/>
    <w:rsid w:val="474B4425"/>
    <w:rsid w:val="475D6A03"/>
    <w:rsid w:val="477C5344"/>
    <w:rsid w:val="47FB3600"/>
    <w:rsid w:val="4806565F"/>
    <w:rsid w:val="4818414F"/>
    <w:rsid w:val="48232D8C"/>
    <w:rsid w:val="48613C58"/>
    <w:rsid w:val="48727BE3"/>
    <w:rsid w:val="48A155C9"/>
    <w:rsid w:val="48D41BB6"/>
    <w:rsid w:val="48DB0486"/>
    <w:rsid w:val="493C042C"/>
    <w:rsid w:val="495247FF"/>
    <w:rsid w:val="496B1A97"/>
    <w:rsid w:val="496D519E"/>
    <w:rsid w:val="49753115"/>
    <w:rsid w:val="497A2A89"/>
    <w:rsid w:val="49C968D0"/>
    <w:rsid w:val="49D25990"/>
    <w:rsid w:val="49E77182"/>
    <w:rsid w:val="49F9734E"/>
    <w:rsid w:val="4A955E80"/>
    <w:rsid w:val="4ACF6809"/>
    <w:rsid w:val="4AD03CCF"/>
    <w:rsid w:val="4AD5316C"/>
    <w:rsid w:val="4AE87919"/>
    <w:rsid w:val="4AEB025E"/>
    <w:rsid w:val="4B490DC0"/>
    <w:rsid w:val="4B6B079B"/>
    <w:rsid w:val="4B887E8C"/>
    <w:rsid w:val="4BA7561D"/>
    <w:rsid w:val="4BB24EEF"/>
    <w:rsid w:val="4BBB7B72"/>
    <w:rsid w:val="4C2E26DB"/>
    <w:rsid w:val="4C2F57B9"/>
    <w:rsid w:val="4C377AE4"/>
    <w:rsid w:val="4C514E28"/>
    <w:rsid w:val="4C602090"/>
    <w:rsid w:val="4C98433A"/>
    <w:rsid w:val="4CAD6A89"/>
    <w:rsid w:val="4CC574C8"/>
    <w:rsid w:val="4D1E456E"/>
    <w:rsid w:val="4D2F3D98"/>
    <w:rsid w:val="4D4164E4"/>
    <w:rsid w:val="4D703A6A"/>
    <w:rsid w:val="4D837CCE"/>
    <w:rsid w:val="4D9B5365"/>
    <w:rsid w:val="4DE8710D"/>
    <w:rsid w:val="4E141CDF"/>
    <w:rsid w:val="4E2B3194"/>
    <w:rsid w:val="4E2D6A47"/>
    <w:rsid w:val="4E612629"/>
    <w:rsid w:val="4E751C77"/>
    <w:rsid w:val="4E78050E"/>
    <w:rsid w:val="4E9B70AF"/>
    <w:rsid w:val="4EA205B9"/>
    <w:rsid w:val="4EE20129"/>
    <w:rsid w:val="4F084E12"/>
    <w:rsid w:val="4F3D1127"/>
    <w:rsid w:val="4F401909"/>
    <w:rsid w:val="4F985529"/>
    <w:rsid w:val="4FB75F00"/>
    <w:rsid w:val="4FBA546D"/>
    <w:rsid w:val="4FD60095"/>
    <w:rsid w:val="505E4FBF"/>
    <w:rsid w:val="50CB5EA8"/>
    <w:rsid w:val="50D45B8F"/>
    <w:rsid w:val="50E17D35"/>
    <w:rsid w:val="510E2B67"/>
    <w:rsid w:val="515106DB"/>
    <w:rsid w:val="5188290E"/>
    <w:rsid w:val="51BC6A43"/>
    <w:rsid w:val="51BD53E7"/>
    <w:rsid w:val="51BE77AD"/>
    <w:rsid w:val="51F9537C"/>
    <w:rsid w:val="51FA43E4"/>
    <w:rsid w:val="526F1C1A"/>
    <w:rsid w:val="527D459B"/>
    <w:rsid w:val="52CB466E"/>
    <w:rsid w:val="52F46686"/>
    <w:rsid w:val="5336469E"/>
    <w:rsid w:val="533B784D"/>
    <w:rsid w:val="535B59CD"/>
    <w:rsid w:val="53990B0F"/>
    <w:rsid w:val="539E7C3B"/>
    <w:rsid w:val="53D914D7"/>
    <w:rsid w:val="53E9795D"/>
    <w:rsid w:val="53EA252E"/>
    <w:rsid w:val="53F82833"/>
    <w:rsid w:val="54315876"/>
    <w:rsid w:val="545114EA"/>
    <w:rsid w:val="54640F74"/>
    <w:rsid w:val="547F3529"/>
    <w:rsid w:val="5491770F"/>
    <w:rsid w:val="54B1385B"/>
    <w:rsid w:val="54C54471"/>
    <w:rsid w:val="54D51DA2"/>
    <w:rsid w:val="54DA22EA"/>
    <w:rsid w:val="54E37F61"/>
    <w:rsid w:val="5585389A"/>
    <w:rsid w:val="55934218"/>
    <w:rsid w:val="55BA2001"/>
    <w:rsid w:val="55CC296F"/>
    <w:rsid w:val="55EA7602"/>
    <w:rsid w:val="55FC63BB"/>
    <w:rsid w:val="5696120E"/>
    <w:rsid w:val="569E593F"/>
    <w:rsid w:val="56AB27FD"/>
    <w:rsid w:val="56AB716D"/>
    <w:rsid w:val="56B87CE0"/>
    <w:rsid w:val="56EE2FC1"/>
    <w:rsid w:val="57080520"/>
    <w:rsid w:val="570D7A76"/>
    <w:rsid w:val="57244A2A"/>
    <w:rsid w:val="576023AB"/>
    <w:rsid w:val="57612381"/>
    <w:rsid w:val="57A044ED"/>
    <w:rsid w:val="58373A11"/>
    <w:rsid w:val="585437BC"/>
    <w:rsid w:val="588F61C8"/>
    <w:rsid w:val="58952463"/>
    <w:rsid w:val="59013C36"/>
    <w:rsid w:val="59206E83"/>
    <w:rsid w:val="59393909"/>
    <w:rsid w:val="594534E5"/>
    <w:rsid w:val="596B0D15"/>
    <w:rsid w:val="59BF0BBF"/>
    <w:rsid w:val="59FA5DBB"/>
    <w:rsid w:val="5A121C81"/>
    <w:rsid w:val="5A212BA5"/>
    <w:rsid w:val="5A2B3FF5"/>
    <w:rsid w:val="5A312EAA"/>
    <w:rsid w:val="5A6307F7"/>
    <w:rsid w:val="5A6A4B38"/>
    <w:rsid w:val="5ABB5BED"/>
    <w:rsid w:val="5AD62EC6"/>
    <w:rsid w:val="5B0A0B1B"/>
    <w:rsid w:val="5B1C52DD"/>
    <w:rsid w:val="5B306A7F"/>
    <w:rsid w:val="5B5104FC"/>
    <w:rsid w:val="5B8929D8"/>
    <w:rsid w:val="5BC75A9E"/>
    <w:rsid w:val="5BCE0CE9"/>
    <w:rsid w:val="5C1560B2"/>
    <w:rsid w:val="5C2766E1"/>
    <w:rsid w:val="5C276FF0"/>
    <w:rsid w:val="5C2F7104"/>
    <w:rsid w:val="5C3843C0"/>
    <w:rsid w:val="5C3F3BB7"/>
    <w:rsid w:val="5C58375C"/>
    <w:rsid w:val="5C9A093B"/>
    <w:rsid w:val="5CAD4199"/>
    <w:rsid w:val="5CD76EDE"/>
    <w:rsid w:val="5D057CFD"/>
    <w:rsid w:val="5D2C4C4A"/>
    <w:rsid w:val="5D4511CD"/>
    <w:rsid w:val="5D550345"/>
    <w:rsid w:val="5D61109A"/>
    <w:rsid w:val="5D885CB1"/>
    <w:rsid w:val="5DA87169"/>
    <w:rsid w:val="5DC617AD"/>
    <w:rsid w:val="5DE52490"/>
    <w:rsid w:val="5DE778BE"/>
    <w:rsid w:val="5DFF0D7E"/>
    <w:rsid w:val="5E0662FE"/>
    <w:rsid w:val="5E2D311A"/>
    <w:rsid w:val="5EA13976"/>
    <w:rsid w:val="5EE6573D"/>
    <w:rsid w:val="5EF60152"/>
    <w:rsid w:val="5F2C4C32"/>
    <w:rsid w:val="5F531116"/>
    <w:rsid w:val="5FE60A16"/>
    <w:rsid w:val="5FFB1FBB"/>
    <w:rsid w:val="60295D0A"/>
    <w:rsid w:val="602D140B"/>
    <w:rsid w:val="604738E4"/>
    <w:rsid w:val="60477E95"/>
    <w:rsid w:val="608379F0"/>
    <w:rsid w:val="60A65B94"/>
    <w:rsid w:val="60B05D96"/>
    <w:rsid w:val="610916DB"/>
    <w:rsid w:val="61163B28"/>
    <w:rsid w:val="614B25F0"/>
    <w:rsid w:val="61A06B0D"/>
    <w:rsid w:val="61A91938"/>
    <w:rsid w:val="61AA26B2"/>
    <w:rsid w:val="62100641"/>
    <w:rsid w:val="621D7FA8"/>
    <w:rsid w:val="623411C2"/>
    <w:rsid w:val="6264426D"/>
    <w:rsid w:val="62784CEF"/>
    <w:rsid w:val="62BA6826"/>
    <w:rsid w:val="62FB6ED9"/>
    <w:rsid w:val="63345C23"/>
    <w:rsid w:val="63407AEA"/>
    <w:rsid w:val="636E6052"/>
    <w:rsid w:val="63A03AEF"/>
    <w:rsid w:val="63CA1647"/>
    <w:rsid w:val="64324547"/>
    <w:rsid w:val="644109FD"/>
    <w:rsid w:val="646847B6"/>
    <w:rsid w:val="64747695"/>
    <w:rsid w:val="64A95EB6"/>
    <w:rsid w:val="64C11C10"/>
    <w:rsid w:val="650225C4"/>
    <w:rsid w:val="650C310A"/>
    <w:rsid w:val="655E5DDF"/>
    <w:rsid w:val="657C32D8"/>
    <w:rsid w:val="65893F77"/>
    <w:rsid w:val="658C379E"/>
    <w:rsid w:val="658D5D40"/>
    <w:rsid w:val="659A3B56"/>
    <w:rsid w:val="65CA003A"/>
    <w:rsid w:val="65E41FBC"/>
    <w:rsid w:val="66134C71"/>
    <w:rsid w:val="66150A72"/>
    <w:rsid w:val="661A24A1"/>
    <w:rsid w:val="662C7354"/>
    <w:rsid w:val="66512744"/>
    <w:rsid w:val="665436EB"/>
    <w:rsid w:val="665538E1"/>
    <w:rsid w:val="66861AC2"/>
    <w:rsid w:val="669B5701"/>
    <w:rsid w:val="66A626E0"/>
    <w:rsid w:val="66EE44C6"/>
    <w:rsid w:val="66F3108B"/>
    <w:rsid w:val="66F744F8"/>
    <w:rsid w:val="67197CE2"/>
    <w:rsid w:val="672D496A"/>
    <w:rsid w:val="67526572"/>
    <w:rsid w:val="67591EF9"/>
    <w:rsid w:val="6769277B"/>
    <w:rsid w:val="678E127C"/>
    <w:rsid w:val="67C9170E"/>
    <w:rsid w:val="67F17C03"/>
    <w:rsid w:val="680545E0"/>
    <w:rsid w:val="68554EA4"/>
    <w:rsid w:val="685D4A2D"/>
    <w:rsid w:val="68E11C8C"/>
    <w:rsid w:val="69001110"/>
    <w:rsid w:val="69154C1F"/>
    <w:rsid w:val="691B6400"/>
    <w:rsid w:val="69246DFD"/>
    <w:rsid w:val="692B78B3"/>
    <w:rsid w:val="692D7A72"/>
    <w:rsid w:val="693C4F29"/>
    <w:rsid w:val="69793C5B"/>
    <w:rsid w:val="699D1EEC"/>
    <w:rsid w:val="69A52C93"/>
    <w:rsid w:val="69C025B6"/>
    <w:rsid w:val="69F63F4C"/>
    <w:rsid w:val="69F8790B"/>
    <w:rsid w:val="69FE0091"/>
    <w:rsid w:val="6A255676"/>
    <w:rsid w:val="6A6913E5"/>
    <w:rsid w:val="6A8E4EC3"/>
    <w:rsid w:val="6A99017C"/>
    <w:rsid w:val="6AD15C36"/>
    <w:rsid w:val="6AFE2E4C"/>
    <w:rsid w:val="6B196202"/>
    <w:rsid w:val="6B204AE0"/>
    <w:rsid w:val="6B354C72"/>
    <w:rsid w:val="6B444F85"/>
    <w:rsid w:val="6B4A49C7"/>
    <w:rsid w:val="6B636D9A"/>
    <w:rsid w:val="6B73283F"/>
    <w:rsid w:val="6BFB124E"/>
    <w:rsid w:val="6BFD18CD"/>
    <w:rsid w:val="6C15276E"/>
    <w:rsid w:val="6C164042"/>
    <w:rsid w:val="6C291F95"/>
    <w:rsid w:val="6C3C3F6D"/>
    <w:rsid w:val="6C434A2B"/>
    <w:rsid w:val="6C747212"/>
    <w:rsid w:val="6C983078"/>
    <w:rsid w:val="6CC668BB"/>
    <w:rsid w:val="6D930D18"/>
    <w:rsid w:val="6DD37DA8"/>
    <w:rsid w:val="6DD44C17"/>
    <w:rsid w:val="6DE14326"/>
    <w:rsid w:val="6DE56839"/>
    <w:rsid w:val="6E2F1FD0"/>
    <w:rsid w:val="6E4858B8"/>
    <w:rsid w:val="6E72352D"/>
    <w:rsid w:val="6EAE1FC5"/>
    <w:rsid w:val="6EB54990"/>
    <w:rsid w:val="6ED102B8"/>
    <w:rsid w:val="6EFB22ED"/>
    <w:rsid w:val="6F0B68EC"/>
    <w:rsid w:val="6F2277BC"/>
    <w:rsid w:val="6F587CCA"/>
    <w:rsid w:val="6F7251A6"/>
    <w:rsid w:val="6FB400E3"/>
    <w:rsid w:val="6FDB2E9C"/>
    <w:rsid w:val="6FDC6FF5"/>
    <w:rsid w:val="6FDE6150"/>
    <w:rsid w:val="6FE313F7"/>
    <w:rsid w:val="702468D9"/>
    <w:rsid w:val="703F4157"/>
    <w:rsid w:val="70874AFF"/>
    <w:rsid w:val="709653E6"/>
    <w:rsid w:val="70C626C7"/>
    <w:rsid w:val="71480ECF"/>
    <w:rsid w:val="718B73C8"/>
    <w:rsid w:val="718C5C56"/>
    <w:rsid w:val="71CE5840"/>
    <w:rsid w:val="71F7683F"/>
    <w:rsid w:val="721E70F3"/>
    <w:rsid w:val="72231861"/>
    <w:rsid w:val="7238620C"/>
    <w:rsid w:val="723C6868"/>
    <w:rsid w:val="72724897"/>
    <w:rsid w:val="729E3EA4"/>
    <w:rsid w:val="72CA761E"/>
    <w:rsid w:val="73007B9D"/>
    <w:rsid w:val="73054F05"/>
    <w:rsid w:val="733F41F1"/>
    <w:rsid w:val="738E3685"/>
    <w:rsid w:val="739D7E4D"/>
    <w:rsid w:val="73AB7C1A"/>
    <w:rsid w:val="73B57D51"/>
    <w:rsid w:val="73F14245"/>
    <w:rsid w:val="74114E9D"/>
    <w:rsid w:val="74201B73"/>
    <w:rsid w:val="742F4220"/>
    <w:rsid w:val="743A4D2A"/>
    <w:rsid w:val="74442CF2"/>
    <w:rsid w:val="7480179F"/>
    <w:rsid w:val="749B1D17"/>
    <w:rsid w:val="74A8595B"/>
    <w:rsid w:val="74ED06B8"/>
    <w:rsid w:val="74F4544F"/>
    <w:rsid w:val="750512EA"/>
    <w:rsid w:val="7511451C"/>
    <w:rsid w:val="7545774C"/>
    <w:rsid w:val="75590709"/>
    <w:rsid w:val="75BB2B26"/>
    <w:rsid w:val="75DC27A9"/>
    <w:rsid w:val="75DD4F63"/>
    <w:rsid w:val="760B20EB"/>
    <w:rsid w:val="76300A8D"/>
    <w:rsid w:val="767155B4"/>
    <w:rsid w:val="76732627"/>
    <w:rsid w:val="768041FA"/>
    <w:rsid w:val="76A26A5E"/>
    <w:rsid w:val="76B042E7"/>
    <w:rsid w:val="76BB3D94"/>
    <w:rsid w:val="76CA5455"/>
    <w:rsid w:val="76F532BD"/>
    <w:rsid w:val="77235B00"/>
    <w:rsid w:val="776B4A50"/>
    <w:rsid w:val="777E70F2"/>
    <w:rsid w:val="77882F2B"/>
    <w:rsid w:val="77C5203E"/>
    <w:rsid w:val="780D6B6C"/>
    <w:rsid w:val="785E65E8"/>
    <w:rsid w:val="7866158F"/>
    <w:rsid w:val="788922EA"/>
    <w:rsid w:val="78A83FE6"/>
    <w:rsid w:val="78A96269"/>
    <w:rsid w:val="78D5393C"/>
    <w:rsid w:val="78E14118"/>
    <w:rsid w:val="78E179B9"/>
    <w:rsid w:val="790C7E68"/>
    <w:rsid w:val="79457676"/>
    <w:rsid w:val="79840D84"/>
    <w:rsid w:val="79AE0A76"/>
    <w:rsid w:val="79EE7621"/>
    <w:rsid w:val="79FF36AE"/>
    <w:rsid w:val="7AAE413F"/>
    <w:rsid w:val="7AB32956"/>
    <w:rsid w:val="7ADA04FC"/>
    <w:rsid w:val="7AE12B18"/>
    <w:rsid w:val="7AEE08C7"/>
    <w:rsid w:val="7B1B3864"/>
    <w:rsid w:val="7B2E0F3A"/>
    <w:rsid w:val="7B31358F"/>
    <w:rsid w:val="7B3303C3"/>
    <w:rsid w:val="7B6523BB"/>
    <w:rsid w:val="7B6E55EC"/>
    <w:rsid w:val="7B8B6FAE"/>
    <w:rsid w:val="7B9162DC"/>
    <w:rsid w:val="7B9C4596"/>
    <w:rsid w:val="7BCC4143"/>
    <w:rsid w:val="7BD40E34"/>
    <w:rsid w:val="7BFD0B82"/>
    <w:rsid w:val="7C01625B"/>
    <w:rsid w:val="7C352207"/>
    <w:rsid w:val="7C560974"/>
    <w:rsid w:val="7C8029BF"/>
    <w:rsid w:val="7C966701"/>
    <w:rsid w:val="7D354EEF"/>
    <w:rsid w:val="7D5805D4"/>
    <w:rsid w:val="7D764326"/>
    <w:rsid w:val="7D8B133C"/>
    <w:rsid w:val="7D956C60"/>
    <w:rsid w:val="7DAA5C6C"/>
    <w:rsid w:val="7E3C0398"/>
    <w:rsid w:val="7EC50A36"/>
    <w:rsid w:val="7ED0519E"/>
    <w:rsid w:val="7F31790B"/>
    <w:rsid w:val="7F3A3402"/>
    <w:rsid w:val="7F693EA8"/>
    <w:rsid w:val="7F9835B8"/>
    <w:rsid w:val="7FE525DF"/>
    <w:rsid w:val="7FE9287F"/>
    <w:rsid w:val="7FF1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2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2"/>
        <w:numId w:val="3"/>
      </w:numPr>
      <w:spacing w:before="60" w:beforeAutospacing="0" w:after="60" w:afterAutospacing="0" w:line="360" w:lineRule="auto"/>
      <w:outlineLvl w:val="2"/>
    </w:pPr>
    <w:rPr>
      <w:b/>
      <w:sz w:val="28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2019-08-02T06:17:00Z</dcterms:created>
  <dc:creator>baloo</dc:creator>
  <cp:lastModifiedBy>baloo</cp:lastModifiedBy>
  <dcterms:modified xsi:type="dcterms:W3CDTF">2020-10-26T07:24:55Z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