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0D6B84" w:rsidP="000D6B84">
      <w:pPr>
        <w:spacing w:line="220" w:lineRule="atLeast"/>
        <w:jc w:val="center"/>
        <w:rPr>
          <w:rFonts w:ascii="微软雅黑" w:hAnsi="微软雅黑"/>
          <w:b/>
          <w:sz w:val="24"/>
          <w:szCs w:val="24"/>
        </w:rPr>
      </w:pPr>
      <w:r w:rsidRPr="000D6B84">
        <w:rPr>
          <w:rFonts w:ascii="微软雅黑" w:hAnsi="微软雅黑" w:hint="eastAsia"/>
          <w:b/>
          <w:sz w:val="24"/>
          <w:szCs w:val="24"/>
        </w:rPr>
        <w:t>遍地开花的体检APP</w:t>
      </w:r>
      <w:r w:rsidR="00050B52">
        <w:rPr>
          <w:rFonts w:ascii="微软雅黑" w:hAnsi="微软雅黑" w:hint="eastAsia"/>
          <w:b/>
          <w:sz w:val="24"/>
          <w:szCs w:val="24"/>
        </w:rPr>
        <w:t>，用户</w:t>
      </w:r>
      <w:r w:rsidR="00967FA7">
        <w:rPr>
          <w:rFonts w:ascii="微软雅黑" w:hAnsi="微软雅黑" w:hint="eastAsia"/>
          <w:b/>
          <w:sz w:val="24"/>
          <w:szCs w:val="24"/>
        </w:rPr>
        <w:t>真正</w:t>
      </w:r>
      <w:r w:rsidRPr="000D6B84">
        <w:rPr>
          <w:rFonts w:ascii="微软雅黑" w:hAnsi="微软雅黑" w:hint="eastAsia"/>
          <w:b/>
          <w:sz w:val="24"/>
          <w:szCs w:val="24"/>
        </w:rPr>
        <w:t>买单</w:t>
      </w:r>
      <w:r w:rsidR="00050B52">
        <w:rPr>
          <w:rFonts w:ascii="微软雅黑" w:hAnsi="微软雅黑" w:hint="eastAsia"/>
          <w:b/>
          <w:sz w:val="24"/>
          <w:szCs w:val="24"/>
        </w:rPr>
        <w:t>又有哪些？</w:t>
      </w:r>
    </w:p>
    <w:p w:rsidR="00E776AB" w:rsidRDefault="000D6B84" w:rsidP="0080525C">
      <w:pPr>
        <w:spacing w:line="220" w:lineRule="atLeast"/>
        <w:ind w:firstLineChars="200" w:firstLine="480"/>
        <w:rPr>
          <w:rFonts w:ascii="微软雅黑" w:hAnsi="微软雅黑"/>
          <w:sz w:val="24"/>
          <w:szCs w:val="24"/>
        </w:rPr>
      </w:pPr>
      <w:r w:rsidRPr="000D6B84">
        <w:rPr>
          <w:rFonts w:ascii="微软雅黑" w:hAnsi="微软雅黑" w:hint="eastAsia"/>
          <w:sz w:val="24"/>
          <w:szCs w:val="24"/>
        </w:rPr>
        <w:t>作为一个IT</w:t>
      </w:r>
      <w:r w:rsidR="00967FA7">
        <w:rPr>
          <w:rFonts w:ascii="微软雅黑" w:hAnsi="微软雅黑" w:hint="eastAsia"/>
          <w:sz w:val="24"/>
          <w:szCs w:val="24"/>
        </w:rPr>
        <w:t>从业者，最近身心压力都很大啊。</w:t>
      </w:r>
      <w:r w:rsidRPr="000D6B84">
        <w:rPr>
          <w:rFonts w:ascii="微软雅黑" w:hAnsi="微软雅黑" w:hint="eastAsia"/>
          <w:sz w:val="24"/>
          <w:szCs w:val="24"/>
        </w:rPr>
        <w:t>一边</w:t>
      </w:r>
      <w:r w:rsidR="00CF281A" w:rsidRPr="000D6B84">
        <w:rPr>
          <w:rFonts w:ascii="微软雅黑" w:hAnsi="微软雅黑" w:hint="eastAsia"/>
          <w:sz w:val="24"/>
          <w:szCs w:val="24"/>
        </w:rPr>
        <w:t>是</w:t>
      </w:r>
      <w:r w:rsidRPr="000D6B84">
        <w:rPr>
          <w:rFonts w:ascii="微软雅黑" w:hAnsi="微软雅黑" w:hint="eastAsia"/>
          <w:sz w:val="24"/>
          <w:szCs w:val="24"/>
        </w:rPr>
        <w:t>越来越多</w:t>
      </w:r>
      <w:r w:rsidR="00967FA7">
        <w:rPr>
          <w:rFonts w:ascii="微软雅黑" w:hAnsi="微软雅黑" w:hint="eastAsia"/>
          <w:sz w:val="24"/>
          <w:szCs w:val="24"/>
        </w:rPr>
        <w:t>的朋友</w:t>
      </w:r>
      <w:r>
        <w:rPr>
          <w:rFonts w:ascii="微软雅黑" w:hAnsi="微软雅黑" w:hint="eastAsia"/>
          <w:sz w:val="24"/>
          <w:szCs w:val="24"/>
        </w:rPr>
        <w:t>跳槽出来</w:t>
      </w:r>
      <w:r w:rsidRPr="000D6B84">
        <w:rPr>
          <w:rFonts w:ascii="微软雅黑" w:hAnsi="微软雅黑" w:hint="eastAsia"/>
          <w:sz w:val="24"/>
          <w:szCs w:val="24"/>
        </w:rPr>
        <w:t>自己创业</w:t>
      </w:r>
      <w:r w:rsidR="00967FA7">
        <w:rPr>
          <w:rFonts w:ascii="微软雅黑" w:hAnsi="微软雅黑" w:hint="eastAsia"/>
          <w:sz w:val="24"/>
          <w:szCs w:val="24"/>
        </w:rPr>
        <w:t>当老板</w:t>
      </w:r>
      <w:r w:rsidRPr="000D6B84">
        <w:rPr>
          <w:rFonts w:ascii="微软雅黑" w:hAnsi="微软雅黑" w:hint="eastAsia"/>
          <w:sz w:val="24"/>
          <w:szCs w:val="24"/>
        </w:rPr>
        <w:t>，</w:t>
      </w:r>
      <w:r w:rsidR="00D23DD5">
        <w:rPr>
          <w:rFonts w:ascii="微软雅黑" w:hAnsi="微软雅黑" w:hint="eastAsia"/>
          <w:sz w:val="24"/>
          <w:szCs w:val="24"/>
        </w:rPr>
        <w:t>我却还</w:t>
      </w:r>
      <w:r w:rsidR="00967FA7">
        <w:rPr>
          <w:rFonts w:ascii="微软雅黑" w:hAnsi="微软雅黑" w:hint="eastAsia"/>
          <w:sz w:val="24"/>
          <w:szCs w:val="24"/>
        </w:rPr>
        <w:t>在拼命搬砖；另</w:t>
      </w:r>
      <w:r w:rsidRPr="000D6B84">
        <w:rPr>
          <w:rFonts w:ascii="微软雅黑" w:hAnsi="微软雅黑" w:hint="eastAsia"/>
          <w:sz w:val="24"/>
          <w:szCs w:val="24"/>
        </w:rPr>
        <w:t>一边是</w:t>
      </w:r>
      <w:r w:rsidR="000E4718">
        <w:rPr>
          <w:rFonts w:ascii="微软雅黑" w:hAnsi="微软雅黑" w:hint="eastAsia"/>
          <w:sz w:val="24"/>
          <w:szCs w:val="24"/>
        </w:rPr>
        <w:t>年纪大了精力</w:t>
      </w:r>
      <w:r w:rsidR="00CF281A">
        <w:rPr>
          <w:rFonts w:ascii="微软雅黑" w:hAnsi="微软雅黑" w:hint="eastAsia"/>
          <w:sz w:val="24"/>
          <w:szCs w:val="24"/>
        </w:rPr>
        <w:t>下降</w:t>
      </w:r>
      <w:r w:rsidR="00967FA7">
        <w:rPr>
          <w:rFonts w:ascii="微软雅黑" w:hAnsi="微软雅黑" w:hint="eastAsia"/>
          <w:sz w:val="24"/>
          <w:szCs w:val="24"/>
        </w:rPr>
        <w:t>，</w:t>
      </w:r>
      <w:r w:rsidR="00BF23EE">
        <w:rPr>
          <w:rFonts w:ascii="微软雅黑" w:hAnsi="微软雅黑" w:hint="eastAsia"/>
          <w:sz w:val="24"/>
          <w:szCs w:val="24"/>
        </w:rPr>
        <w:t>同行</w:t>
      </w:r>
      <w:r w:rsidR="00CF281A">
        <w:rPr>
          <w:rFonts w:ascii="微软雅黑" w:hAnsi="微软雅黑" w:hint="eastAsia"/>
          <w:sz w:val="24"/>
          <w:szCs w:val="24"/>
        </w:rPr>
        <w:t>精英</w:t>
      </w:r>
      <w:r w:rsidR="00BF23EE">
        <w:rPr>
          <w:rFonts w:ascii="微软雅黑" w:hAnsi="微软雅黑" w:hint="eastAsia"/>
          <w:sz w:val="24"/>
          <w:szCs w:val="24"/>
        </w:rPr>
        <w:t>罹病或突逝</w:t>
      </w:r>
      <w:r w:rsidR="00CF281A">
        <w:rPr>
          <w:rFonts w:ascii="微软雅黑" w:hAnsi="微软雅黑" w:hint="eastAsia"/>
          <w:sz w:val="24"/>
          <w:szCs w:val="24"/>
        </w:rPr>
        <w:t>的</w:t>
      </w:r>
      <w:r w:rsidR="00967FA7">
        <w:rPr>
          <w:rFonts w:ascii="微软雅黑" w:hAnsi="微软雅黑" w:hint="eastAsia"/>
          <w:sz w:val="24"/>
          <w:szCs w:val="24"/>
        </w:rPr>
        <w:t>新闻</w:t>
      </w:r>
      <w:r w:rsidR="00D23DD5">
        <w:rPr>
          <w:rFonts w:ascii="微软雅黑" w:hAnsi="微软雅黑" w:hint="eastAsia"/>
          <w:sz w:val="24"/>
          <w:szCs w:val="24"/>
        </w:rPr>
        <w:t>又</w:t>
      </w:r>
      <w:r w:rsidR="00BF23EE">
        <w:rPr>
          <w:rFonts w:ascii="微软雅黑" w:hAnsi="微软雅黑" w:hint="eastAsia"/>
          <w:sz w:val="24"/>
          <w:szCs w:val="24"/>
        </w:rPr>
        <w:t>诸见报端</w:t>
      </w:r>
      <w:r w:rsidR="00D23DD5">
        <w:rPr>
          <w:rFonts w:ascii="微软雅黑" w:hAnsi="微软雅黑" w:hint="eastAsia"/>
          <w:sz w:val="24"/>
          <w:szCs w:val="24"/>
        </w:rPr>
        <w:t>，</w:t>
      </w:r>
      <w:r w:rsidR="001F4DDA">
        <w:rPr>
          <w:rFonts w:ascii="微软雅黑" w:hAnsi="微软雅黑" w:hint="eastAsia"/>
          <w:sz w:val="24"/>
          <w:szCs w:val="24"/>
        </w:rPr>
        <w:t>不由得不警惕啊</w:t>
      </w:r>
      <w:r w:rsidR="00D54E22">
        <w:rPr>
          <w:rFonts w:ascii="微软雅黑" w:hAnsi="微软雅黑" w:hint="eastAsia"/>
          <w:sz w:val="24"/>
          <w:szCs w:val="24"/>
        </w:rPr>
        <w:t>。在家人的</w:t>
      </w:r>
      <w:r w:rsidR="00BF23EE">
        <w:rPr>
          <w:rFonts w:ascii="微软雅黑" w:hAnsi="微软雅黑" w:hint="eastAsia"/>
          <w:sz w:val="24"/>
          <w:szCs w:val="24"/>
        </w:rPr>
        <w:t>督促下，我</w:t>
      </w:r>
      <w:r w:rsidR="00CF281A">
        <w:rPr>
          <w:rFonts w:ascii="微软雅黑" w:hAnsi="微软雅黑" w:hint="eastAsia"/>
          <w:sz w:val="24"/>
          <w:szCs w:val="24"/>
        </w:rPr>
        <w:t>开始</w:t>
      </w:r>
      <w:r w:rsidR="00BF23EE">
        <w:rPr>
          <w:rFonts w:ascii="微软雅黑" w:hAnsi="微软雅黑" w:hint="eastAsia"/>
          <w:sz w:val="24"/>
          <w:szCs w:val="24"/>
        </w:rPr>
        <w:t>关注身体健康，</w:t>
      </w:r>
      <w:r w:rsidR="00D54E22">
        <w:rPr>
          <w:rFonts w:ascii="微软雅黑" w:hAnsi="微软雅黑" w:hint="eastAsia"/>
          <w:sz w:val="24"/>
          <w:szCs w:val="24"/>
        </w:rPr>
        <w:t>定期体检</w:t>
      </w:r>
      <w:r w:rsidR="00BF23EE">
        <w:rPr>
          <w:rFonts w:ascii="微软雅黑" w:hAnsi="微软雅黑" w:hint="eastAsia"/>
          <w:sz w:val="24"/>
          <w:szCs w:val="24"/>
        </w:rPr>
        <w:t>，及时发现潜在的</w:t>
      </w:r>
      <w:r w:rsidR="00D23DD5">
        <w:rPr>
          <w:rFonts w:ascii="微软雅黑" w:hAnsi="微软雅黑" w:hint="eastAsia"/>
          <w:sz w:val="24"/>
          <w:szCs w:val="24"/>
        </w:rPr>
        <w:t>健康</w:t>
      </w:r>
      <w:r w:rsidR="00BF23EE">
        <w:rPr>
          <w:rFonts w:ascii="微软雅黑" w:hAnsi="微软雅黑" w:hint="eastAsia"/>
          <w:sz w:val="24"/>
          <w:szCs w:val="24"/>
        </w:rPr>
        <w:t>问题。</w:t>
      </w:r>
    </w:p>
    <w:p w:rsidR="000D6B84" w:rsidRDefault="00D54E22" w:rsidP="0080525C">
      <w:pPr>
        <w:spacing w:line="220" w:lineRule="atLeast"/>
        <w:ind w:firstLineChars="250" w:firstLine="60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这一次，我从一个开发人员，成为真正意义上的用户。</w:t>
      </w:r>
      <w:r w:rsidR="00BF23EE">
        <w:rPr>
          <w:rFonts w:ascii="微软雅黑" w:hAnsi="微软雅黑" w:hint="eastAsia"/>
          <w:sz w:val="24"/>
          <w:szCs w:val="24"/>
        </w:rPr>
        <w:t>引起我关注的</w:t>
      </w:r>
      <w:r w:rsidR="00D23DD5">
        <w:rPr>
          <w:rFonts w:ascii="微软雅黑" w:hAnsi="微软雅黑" w:hint="eastAsia"/>
          <w:sz w:val="24"/>
          <w:szCs w:val="24"/>
        </w:rPr>
        <w:t>自然是</w:t>
      </w:r>
      <w:r w:rsidR="00BF23EE">
        <w:rPr>
          <w:rFonts w:ascii="微软雅黑" w:hAnsi="微软雅黑" w:hint="eastAsia"/>
          <w:sz w:val="24"/>
          <w:szCs w:val="24"/>
        </w:rPr>
        <w:t>体检方面的APP</w:t>
      </w:r>
      <w:r>
        <w:rPr>
          <w:rFonts w:ascii="微软雅黑" w:hAnsi="微软雅黑" w:hint="eastAsia"/>
          <w:sz w:val="24"/>
          <w:szCs w:val="24"/>
        </w:rPr>
        <w:t>。</w:t>
      </w:r>
      <w:r w:rsidR="00BF23EE">
        <w:rPr>
          <w:rFonts w:ascii="微软雅黑" w:hAnsi="微软雅黑" w:hint="eastAsia"/>
          <w:sz w:val="24"/>
          <w:szCs w:val="24"/>
        </w:rPr>
        <w:t>去体检医院做完体检，</w:t>
      </w:r>
      <w:r w:rsidR="00CF281A">
        <w:rPr>
          <w:rFonts w:ascii="微软雅黑" w:hAnsi="微软雅黑" w:hint="eastAsia"/>
          <w:sz w:val="24"/>
          <w:szCs w:val="24"/>
        </w:rPr>
        <w:t>通常需要返回医院拿</w:t>
      </w:r>
      <w:r w:rsidR="00BF23EE">
        <w:rPr>
          <w:rFonts w:ascii="微软雅黑" w:hAnsi="微软雅黑" w:hint="eastAsia"/>
          <w:sz w:val="24"/>
          <w:szCs w:val="24"/>
        </w:rPr>
        <w:t>体检报告</w:t>
      </w:r>
      <w:r w:rsidR="00CF281A">
        <w:rPr>
          <w:rFonts w:ascii="微软雅黑" w:hAnsi="微软雅黑" w:hint="eastAsia"/>
          <w:sz w:val="24"/>
          <w:szCs w:val="24"/>
        </w:rPr>
        <w:t>。这时，我发现很多体检机构或者第三方平台开发的APP都有在线查看体检报告的功能，作为消费者当然欢迎这样便捷的体验，免除奔波劳累之苦还可以随时随地在线查看体检报告，并附有</w:t>
      </w:r>
      <w:r w:rsidR="00D23DD5">
        <w:rPr>
          <w:rFonts w:ascii="微软雅黑" w:hAnsi="微软雅黑" w:hint="eastAsia"/>
          <w:sz w:val="24"/>
          <w:szCs w:val="24"/>
        </w:rPr>
        <w:t>详细的</w:t>
      </w:r>
      <w:r w:rsidR="00CF281A">
        <w:rPr>
          <w:rFonts w:ascii="微软雅黑" w:hAnsi="微软雅黑" w:hint="eastAsia"/>
          <w:sz w:val="24"/>
          <w:szCs w:val="24"/>
        </w:rPr>
        <w:t>报告解读，极尽人性化。</w:t>
      </w:r>
    </w:p>
    <w:p w:rsidR="00E57602" w:rsidRPr="00E57602" w:rsidRDefault="00E57602" w:rsidP="000D6B84">
      <w:pPr>
        <w:spacing w:line="220" w:lineRule="atLeast"/>
        <w:rPr>
          <w:rFonts w:ascii="微软雅黑" w:hAnsi="微软雅黑"/>
          <w:b/>
          <w:sz w:val="24"/>
          <w:szCs w:val="24"/>
        </w:rPr>
      </w:pPr>
      <w:r w:rsidRPr="00E57602">
        <w:rPr>
          <w:rFonts w:ascii="微软雅黑" w:hAnsi="微软雅黑" w:hint="eastAsia"/>
          <w:b/>
          <w:sz w:val="24"/>
          <w:szCs w:val="24"/>
        </w:rPr>
        <w:t>检前</w:t>
      </w:r>
      <w:r w:rsidR="00BA6C92">
        <w:rPr>
          <w:rFonts w:ascii="微软雅黑" w:hAnsi="微软雅黑" w:hint="eastAsia"/>
          <w:b/>
          <w:sz w:val="24"/>
          <w:szCs w:val="24"/>
        </w:rPr>
        <w:t>咨询，四家</w:t>
      </w:r>
      <w:r w:rsidR="00D23DD5">
        <w:rPr>
          <w:rFonts w:ascii="微软雅黑" w:hAnsi="微软雅黑" w:hint="eastAsia"/>
          <w:b/>
          <w:sz w:val="24"/>
          <w:szCs w:val="24"/>
        </w:rPr>
        <w:t>横向对比</w:t>
      </w:r>
    </w:p>
    <w:p w:rsidR="00F01197" w:rsidRDefault="00C36185" w:rsidP="000D6B84">
      <w:pPr>
        <w:spacing w:line="220" w:lineRule="atLeast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在去体检之前，</w:t>
      </w:r>
      <w:r w:rsidR="001F4DDA">
        <w:rPr>
          <w:rFonts w:ascii="微软雅黑" w:hAnsi="微软雅黑" w:hint="eastAsia"/>
          <w:sz w:val="24"/>
          <w:szCs w:val="24"/>
        </w:rPr>
        <w:t>我下载了爱康体检宝、美年大健康、康康在线和中康国际</w:t>
      </w:r>
      <w:r w:rsidR="00E57602">
        <w:rPr>
          <w:rFonts w:ascii="微软雅黑" w:hAnsi="微软雅黑" w:hint="eastAsia"/>
          <w:sz w:val="24"/>
          <w:szCs w:val="24"/>
        </w:rPr>
        <w:t>4个APP</w:t>
      </w:r>
      <w:r w:rsidR="00BA6C92">
        <w:rPr>
          <w:rFonts w:ascii="微软雅黑" w:hAnsi="微软雅黑" w:hint="eastAsia"/>
          <w:sz w:val="24"/>
          <w:szCs w:val="24"/>
        </w:rPr>
        <w:t>，了解各家</w:t>
      </w:r>
      <w:r w:rsidR="00D23DD5">
        <w:rPr>
          <w:rFonts w:ascii="微软雅黑" w:hAnsi="微软雅黑" w:hint="eastAsia"/>
          <w:sz w:val="24"/>
          <w:szCs w:val="24"/>
        </w:rPr>
        <w:t>体检医院</w:t>
      </w:r>
      <w:r w:rsidR="00BA6C92">
        <w:rPr>
          <w:rFonts w:ascii="微软雅黑" w:hAnsi="微软雅黑" w:hint="eastAsia"/>
          <w:sz w:val="24"/>
          <w:szCs w:val="24"/>
        </w:rPr>
        <w:t>体检套餐的价格、项目的设定以及体检的注意事项。</w:t>
      </w:r>
      <w:r w:rsidR="001F4DDA">
        <w:rPr>
          <w:rFonts w:ascii="微软雅黑" w:hAnsi="微软雅黑" w:hint="eastAsia"/>
          <w:sz w:val="24"/>
          <w:szCs w:val="24"/>
        </w:rPr>
        <w:t>一下</w:t>
      </w:r>
      <w:r w:rsidR="00F01197">
        <w:rPr>
          <w:rFonts w:ascii="微软雅黑" w:hAnsi="微软雅黑" w:hint="eastAsia"/>
          <w:sz w:val="24"/>
          <w:szCs w:val="24"/>
        </w:rPr>
        <w:t>主要</w:t>
      </w:r>
      <w:r w:rsidR="001F4DDA">
        <w:rPr>
          <w:rFonts w:ascii="微软雅黑" w:hAnsi="微软雅黑" w:hint="eastAsia"/>
          <w:sz w:val="24"/>
          <w:szCs w:val="24"/>
        </w:rPr>
        <w:t>是</w:t>
      </w:r>
      <w:r w:rsidR="00F01197">
        <w:rPr>
          <w:rFonts w:ascii="微软雅黑" w:hAnsi="微软雅黑" w:hint="eastAsia"/>
          <w:sz w:val="24"/>
          <w:szCs w:val="24"/>
        </w:rPr>
        <w:t>从功能设置、报告查询、报告解读、检后治疗方案、用户体验等方面进行对比。</w:t>
      </w:r>
    </w:p>
    <w:p w:rsidR="0080525C" w:rsidRDefault="0080525C" w:rsidP="0080525C">
      <w:pPr>
        <w:spacing w:line="220" w:lineRule="atLeast"/>
        <w:rPr>
          <w:rFonts w:ascii="微软雅黑" w:hAnsi="微软雅黑"/>
          <w:sz w:val="24"/>
          <w:szCs w:val="24"/>
        </w:rPr>
      </w:pPr>
      <w:r w:rsidRPr="007242E0">
        <w:rPr>
          <w:rFonts w:ascii="微软雅黑" w:hAnsi="微软雅黑"/>
          <w:noProof/>
          <w:sz w:val="24"/>
          <w:szCs w:val="24"/>
        </w:rPr>
        <w:drawing>
          <wp:inline distT="0" distB="0" distL="0" distR="0">
            <wp:extent cx="1266254" cy="2252245"/>
            <wp:effectExtent l="19050" t="0" r="0" b="0"/>
            <wp:docPr id="16" name="图片 22" descr="D:\用户目录\我的文档\Tencent Files\532735474\FileRecv\MobileFile\IMG_34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用户目录\我的文档\Tencent Files\532735474\FileRecv\MobileFile\IMG_341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579" cy="2256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微软雅黑" w:hAnsi="微软雅黑"/>
          <w:noProof/>
          <w:sz w:val="24"/>
          <w:szCs w:val="24"/>
        </w:rPr>
        <w:drawing>
          <wp:inline distT="0" distB="0" distL="0" distR="0">
            <wp:extent cx="1260899" cy="2242716"/>
            <wp:effectExtent l="19050" t="0" r="0" b="0"/>
            <wp:docPr id="17" name="图片 2" descr="D:\用户目录\我的文档\Tencent Files\532735474\FileRecv\MobileFile\IMG_34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用户目录\我的文档\Tencent Files\532735474\FileRecv\MobileFile\IMG_340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669" cy="2265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42E0">
        <w:rPr>
          <w:rFonts w:ascii="微软雅黑" w:hAnsi="微软雅黑"/>
          <w:noProof/>
          <w:sz w:val="24"/>
          <w:szCs w:val="24"/>
        </w:rPr>
        <w:drawing>
          <wp:inline distT="0" distB="0" distL="0" distR="0">
            <wp:extent cx="1259085" cy="2238375"/>
            <wp:effectExtent l="19050" t="0" r="0" b="0"/>
            <wp:docPr id="19" name="图片 1" descr="D:\用户目录\我的文档\Tencent Files\3157156016\Image\C2C\[[WQH}~@PG19J~P4RF531@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用户目录\我的文档\Tencent Files\3157156016\Image\C2C\[[WQH}~@PG19J~P4RF531@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668" cy="2257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42E0">
        <w:rPr>
          <w:rFonts w:ascii="微软雅黑" w:hAnsi="微软雅黑"/>
          <w:noProof/>
          <w:sz w:val="24"/>
          <w:szCs w:val="24"/>
        </w:rPr>
        <w:drawing>
          <wp:inline distT="0" distB="0" distL="0" distR="0">
            <wp:extent cx="1258458" cy="2238375"/>
            <wp:effectExtent l="19050" t="0" r="0" b="0"/>
            <wp:docPr id="21" name="图片 8" descr="D:\用户目录\我的文档\Tencent Files\532735474\FileRecv\MobileFile\IMG_34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用户目录\我的文档\Tencent Files\532735474\FileRecv\MobileFile\IMG_341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166" cy="2250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25C" w:rsidRDefault="0080525C" w:rsidP="0080525C">
      <w:pPr>
        <w:spacing w:line="220" w:lineRule="atLeast"/>
        <w:ind w:firstLineChars="200" w:firstLine="48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爱康体检宝             中康国际               康康在线            美年大健康</w:t>
      </w:r>
    </w:p>
    <w:p w:rsidR="007242E0" w:rsidRDefault="007242E0" w:rsidP="000D6B84">
      <w:pPr>
        <w:spacing w:line="220" w:lineRule="atLeast"/>
        <w:rPr>
          <w:rFonts w:ascii="微软雅黑" w:hAnsi="微软雅黑"/>
          <w:sz w:val="24"/>
          <w:szCs w:val="24"/>
        </w:rPr>
      </w:pPr>
    </w:p>
    <w:p w:rsidR="0080525C" w:rsidRDefault="0080525C" w:rsidP="000D6B84">
      <w:pPr>
        <w:spacing w:line="220" w:lineRule="atLeast"/>
        <w:rPr>
          <w:rFonts w:ascii="微软雅黑" w:hAnsi="微软雅黑"/>
          <w:sz w:val="24"/>
          <w:szCs w:val="24"/>
        </w:rPr>
      </w:pPr>
    </w:p>
    <w:p w:rsidR="0080525C" w:rsidRDefault="0080525C" w:rsidP="000D6B84">
      <w:pPr>
        <w:spacing w:line="220" w:lineRule="atLeast"/>
        <w:rPr>
          <w:rFonts w:ascii="微软雅黑" w:hAnsi="微软雅黑"/>
          <w:sz w:val="24"/>
          <w:szCs w:val="24"/>
        </w:rPr>
      </w:pPr>
    </w:p>
    <w:p w:rsidR="007242E0" w:rsidRDefault="007242E0" w:rsidP="000D6B84">
      <w:pPr>
        <w:spacing w:line="220" w:lineRule="atLeast"/>
        <w:rPr>
          <w:rFonts w:ascii="微软雅黑" w:hAnsi="微软雅黑"/>
          <w:sz w:val="24"/>
          <w:szCs w:val="24"/>
        </w:rPr>
      </w:pPr>
    </w:p>
    <w:tbl>
      <w:tblPr>
        <w:tblStyle w:val="a4"/>
        <w:tblW w:w="8522" w:type="dxa"/>
        <w:tblLook w:val="04A0"/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 w:rsidR="0031332D" w:rsidRPr="0031332D" w:rsidTr="0031332D">
        <w:trPr>
          <w:trHeight w:val="822"/>
        </w:trPr>
        <w:tc>
          <w:tcPr>
            <w:tcW w:w="1217" w:type="dxa"/>
            <w:hideMark/>
          </w:tcPr>
          <w:p w:rsidR="0031332D" w:rsidRPr="0031332D" w:rsidRDefault="0031332D" w:rsidP="0031332D">
            <w:pPr>
              <w:adjustRightInd/>
              <w:snapToGrid/>
              <w:jc w:val="center"/>
              <w:rPr>
                <w:rFonts w:ascii="微软雅黑" w:hAnsi="微软雅黑" w:cs="宋体"/>
                <w:b/>
                <w:bCs/>
                <w:sz w:val="24"/>
                <w:szCs w:val="24"/>
              </w:rPr>
            </w:pPr>
            <w:r w:rsidRPr="0031332D">
              <w:rPr>
                <w:rFonts w:ascii="微软雅黑" w:hAnsi="微软雅黑" w:cs="宋体" w:hint="eastAsia"/>
                <w:b/>
                <w:bCs/>
                <w:sz w:val="24"/>
                <w:szCs w:val="24"/>
              </w:rPr>
              <w:lastRenderedPageBreak/>
              <w:t>产品（APP）</w:t>
            </w:r>
          </w:p>
        </w:tc>
        <w:tc>
          <w:tcPr>
            <w:tcW w:w="1217" w:type="dxa"/>
            <w:hideMark/>
          </w:tcPr>
          <w:p w:rsidR="0031332D" w:rsidRPr="0031332D" w:rsidRDefault="0031332D" w:rsidP="0031332D">
            <w:pPr>
              <w:adjustRightInd/>
              <w:snapToGrid/>
              <w:jc w:val="center"/>
              <w:rPr>
                <w:rFonts w:ascii="微软雅黑" w:hAnsi="微软雅黑" w:cs="宋体"/>
                <w:b/>
                <w:bCs/>
                <w:sz w:val="24"/>
                <w:szCs w:val="24"/>
              </w:rPr>
            </w:pPr>
            <w:r w:rsidRPr="0031332D">
              <w:rPr>
                <w:rFonts w:ascii="微软雅黑" w:hAnsi="微软雅黑" w:cs="宋体" w:hint="eastAsia"/>
                <w:b/>
                <w:bCs/>
                <w:sz w:val="24"/>
                <w:szCs w:val="24"/>
              </w:rPr>
              <w:t>公司</w:t>
            </w:r>
          </w:p>
        </w:tc>
        <w:tc>
          <w:tcPr>
            <w:tcW w:w="1217" w:type="dxa"/>
            <w:hideMark/>
          </w:tcPr>
          <w:p w:rsidR="0031332D" w:rsidRPr="0031332D" w:rsidRDefault="0031332D" w:rsidP="0031332D">
            <w:pPr>
              <w:adjustRightInd/>
              <w:snapToGrid/>
              <w:jc w:val="center"/>
              <w:rPr>
                <w:rFonts w:ascii="微软雅黑" w:hAnsi="微软雅黑" w:cs="宋体"/>
                <w:b/>
                <w:bCs/>
                <w:sz w:val="24"/>
                <w:szCs w:val="24"/>
              </w:rPr>
            </w:pPr>
            <w:r w:rsidRPr="0031332D">
              <w:rPr>
                <w:rFonts w:ascii="微软雅黑" w:hAnsi="微软雅黑" w:cs="宋体" w:hint="eastAsia"/>
                <w:b/>
                <w:bCs/>
                <w:sz w:val="24"/>
                <w:szCs w:val="24"/>
              </w:rPr>
              <w:t>体检预约</w:t>
            </w:r>
          </w:p>
        </w:tc>
        <w:tc>
          <w:tcPr>
            <w:tcW w:w="1217" w:type="dxa"/>
            <w:hideMark/>
          </w:tcPr>
          <w:p w:rsidR="0031332D" w:rsidRPr="0031332D" w:rsidRDefault="0031332D" w:rsidP="0031332D">
            <w:pPr>
              <w:adjustRightInd/>
              <w:snapToGrid/>
              <w:jc w:val="center"/>
              <w:rPr>
                <w:rFonts w:ascii="微软雅黑" w:hAnsi="微软雅黑" w:cs="宋体"/>
                <w:b/>
                <w:bCs/>
                <w:sz w:val="24"/>
                <w:szCs w:val="24"/>
              </w:rPr>
            </w:pPr>
            <w:r w:rsidRPr="0031332D">
              <w:rPr>
                <w:rFonts w:ascii="微软雅黑" w:hAnsi="微软雅黑" w:cs="宋体" w:hint="eastAsia"/>
                <w:b/>
                <w:bCs/>
                <w:sz w:val="24"/>
                <w:szCs w:val="24"/>
              </w:rPr>
              <w:t>个性化体检方案</w:t>
            </w:r>
          </w:p>
        </w:tc>
        <w:tc>
          <w:tcPr>
            <w:tcW w:w="1218" w:type="dxa"/>
            <w:hideMark/>
          </w:tcPr>
          <w:p w:rsidR="0031332D" w:rsidRPr="0031332D" w:rsidRDefault="0031332D" w:rsidP="0031332D">
            <w:pPr>
              <w:adjustRightInd/>
              <w:snapToGrid/>
              <w:jc w:val="center"/>
              <w:rPr>
                <w:rFonts w:ascii="微软雅黑" w:hAnsi="微软雅黑" w:cs="宋体"/>
                <w:b/>
                <w:bCs/>
                <w:sz w:val="24"/>
                <w:szCs w:val="24"/>
              </w:rPr>
            </w:pPr>
            <w:r w:rsidRPr="0031332D">
              <w:rPr>
                <w:rFonts w:ascii="微软雅黑" w:hAnsi="微软雅黑" w:cs="宋体" w:hint="eastAsia"/>
                <w:b/>
                <w:bCs/>
                <w:sz w:val="24"/>
                <w:szCs w:val="24"/>
              </w:rPr>
              <w:t>报告查询</w:t>
            </w:r>
          </w:p>
        </w:tc>
        <w:tc>
          <w:tcPr>
            <w:tcW w:w="1218" w:type="dxa"/>
            <w:hideMark/>
          </w:tcPr>
          <w:p w:rsidR="0031332D" w:rsidRPr="0031332D" w:rsidRDefault="0031332D" w:rsidP="0031332D">
            <w:pPr>
              <w:adjustRightInd/>
              <w:snapToGrid/>
              <w:jc w:val="center"/>
              <w:rPr>
                <w:rFonts w:ascii="微软雅黑" w:hAnsi="微软雅黑" w:cs="宋体"/>
                <w:b/>
                <w:bCs/>
                <w:sz w:val="24"/>
                <w:szCs w:val="24"/>
              </w:rPr>
            </w:pPr>
            <w:r w:rsidRPr="0031332D">
              <w:rPr>
                <w:rFonts w:ascii="微软雅黑" w:hAnsi="微软雅黑" w:cs="宋体" w:hint="eastAsia"/>
                <w:b/>
                <w:bCs/>
                <w:sz w:val="24"/>
                <w:szCs w:val="24"/>
              </w:rPr>
              <w:t>报告解读</w:t>
            </w:r>
          </w:p>
        </w:tc>
        <w:tc>
          <w:tcPr>
            <w:tcW w:w="1218" w:type="dxa"/>
            <w:hideMark/>
          </w:tcPr>
          <w:p w:rsidR="0031332D" w:rsidRPr="0031332D" w:rsidRDefault="0031332D" w:rsidP="0031332D">
            <w:pPr>
              <w:adjustRightInd/>
              <w:snapToGrid/>
              <w:jc w:val="center"/>
              <w:rPr>
                <w:rFonts w:ascii="微软雅黑" w:hAnsi="微软雅黑" w:cs="宋体"/>
                <w:b/>
                <w:bCs/>
                <w:sz w:val="24"/>
                <w:szCs w:val="24"/>
              </w:rPr>
            </w:pPr>
            <w:r w:rsidRPr="0031332D">
              <w:rPr>
                <w:rFonts w:ascii="微软雅黑" w:hAnsi="微软雅黑" w:cs="宋体" w:hint="eastAsia"/>
                <w:b/>
                <w:bCs/>
                <w:sz w:val="24"/>
                <w:szCs w:val="24"/>
              </w:rPr>
              <w:t>治疗方案推荐</w:t>
            </w:r>
          </w:p>
        </w:tc>
      </w:tr>
      <w:tr w:rsidR="0031332D" w:rsidRPr="0031332D" w:rsidTr="0031332D">
        <w:trPr>
          <w:trHeight w:val="1302"/>
        </w:trPr>
        <w:tc>
          <w:tcPr>
            <w:tcW w:w="1217" w:type="dxa"/>
            <w:hideMark/>
          </w:tcPr>
          <w:p w:rsidR="0031332D" w:rsidRPr="0031332D" w:rsidRDefault="0031332D" w:rsidP="0031332D">
            <w:pPr>
              <w:adjustRightInd/>
              <w:snapToGrid/>
              <w:jc w:val="center"/>
              <w:rPr>
                <w:rFonts w:ascii="微软雅黑" w:hAnsi="微软雅黑" w:cs="宋体"/>
                <w:b/>
                <w:bCs/>
                <w:sz w:val="24"/>
                <w:szCs w:val="24"/>
              </w:rPr>
            </w:pPr>
            <w:r w:rsidRPr="0031332D">
              <w:rPr>
                <w:rFonts w:ascii="微软雅黑" w:hAnsi="微软雅黑" w:cs="宋体" w:hint="eastAsia"/>
                <w:b/>
                <w:bCs/>
                <w:sz w:val="24"/>
                <w:szCs w:val="24"/>
              </w:rPr>
              <w:t>爱康体检宝</w:t>
            </w:r>
          </w:p>
        </w:tc>
        <w:tc>
          <w:tcPr>
            <w:tcW w:w="1217" w:type="dxa"/>
            <w:hideMark/>
          </w:tcPr>
          <w:p w:rsidR="0031332D" w:rsidRPr="0031332D" w:rsidRDefault="0031332D" w:rsidP="0031332D">
            <w:pPr>
              <w:adjustRightInd/>
              <w:snapToGrid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31332D">
              <w:rPr>
                <w:rFonts w:ascii="宋体" w:eastAsia="宋体" w:hAnsi="宋体" w:cs="宋体" w:hint="eastAsia"/>
                <w:sz w:val="24"/>
                <w:szCs w:val="24"/>
              </w:rPr>
              <w:t>爱康国宾</w:t>
            </w:r>
          </w:p>
        </w:tc>
        <w:tc>
          <w:tcPr>
            <w:tcW w:w="1217" w:type="dxa"/>
            <w:hideMark/>
          </w:tcPr>
          <w:p w:rsidR="0031332D" w:rsidRPr="0031332D" w:rsidRDefault="0031332D" w:rsidP="0031332D">
            <w:pPr>
              <w:adjustRightInd/>
              <w:snapToGrid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31332D">
              <w:rPr>
                <w:rFonts w:ascii="宋体" w:eastAsia="宋体" w:hAnsi="宋体" w:cs="宋体" w:hint="eastAsia"/>
                <w:sz w:val="24"/>
                <w:szCs w:val="24"/>
              </w:rPr>
              <w:t>旗下20多家体检中心</w:t>
            </w:r>
          </w:p>
        </w:tc>
        <w:tc>
          <w:tcPr>
            <w:tcW w:w="1217" w:type="dxa"/>
            <w:hideMark/>
          </w:tcPr>
          <w:p w:rsidR="0031332D" w:rsidRPr="0031332D" w:rsidRDefault="0031332D" w:rsidP="0080525C">
            <w:pPr>
              <w:adjustRightInd/>
              <w:snapToGrid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31332D">
              <w:rPr>
                <w:rFonts w:ascii="宋体" w:eastAsia="宋体" w:hAnsi="宋体" w:cs="宋体" w:hint="eastAsia"/>
                <w:sz w:val="24"/>
                <w:szCs w:val="24"/>
              </w:rPr>
              <w:t>有个人定制</w:t>
            </w:r>
            <w:r w:rsidR="00F01197">
              <w:rPr>
                <w:rFonts w:ascii="宋体" w:eastAsia="宋体" w:hAnsi="宋体" w:cs="宋体" w:hint="eastAsia"/>
                <w:sz w:val="24"/>
                <w:szCs w:val="24"/>
              </w:rPr>
              <w:t>,</w:t>
            </w:r>
            <w:r w:rsidR="0080525C">
              <w:rPr>
                <w:rFonts w:ascii="宋体" w:eastAsia="宋体" w:hAnsi="宋体" w:cs="宋体" w:hint="eastAsia"/>
                <w:sz w:val="24"/>
                <w:szCs w:val="24"/>
              </w:rPr>
              <w:t>但需包含餐</w:t>
            </w:r>
          </w:p>
        </w:tc>
        <w:tc>
          <w:tcPr>
            <w:tcW w:w="1218" w:type="dxa"/>
            <w:hideMark/>
          </w:tcPr>
          <w:p w:rsidR="0031332D" w:rsidRPr="0031332D" w:rsidRDefault="0031332D" w:rsidP="0031332D">
            <w:pPr>
              <w:adjustRightInd/>
              <w:snapToGrid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31332D">
              <w:rPr>
                <w:rFonts w:ascii="宋体" w:eastAsia="宋体" w:hAnsi="宋体" w:cs="宋体" w:hint="eastAsia"/>
                <w:sz w:val="24"/>
                <w:szCs w:val="24"/>
              </w:rPr>
              <w:t>PC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r w:rsidRPr="0031332D">
              <w:rPr>
                <w:rFonts w:ascii="宋体" w:eastAsia="宋体" w:hAnsi="宋体" w:cs="宋体" w:hint="eastAsia"/>
                <w:sz w:val="24"/>
                <w:szCs w:val="24"/>
              </w:rPr>
              <w:t>APP查询</w:t>
            </w:r>
          </w:p>
        </w:tc>
        <w:tc>
          <w:tcPr>
            <w:tcW w:w="1218" w:type="dxa"/>
            <w:hideMark/>
          </w:tcPr>
          <w:p w:rsidR="0031332D" w:rsidRPr="0031332D" w:rsidRDefault="0031332D" w:rsidP="00634A71">
            <w:pPr>
              <w:adjustRightInd/>
              <w:snapToGrid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31332D">
              <w:rPr>
                <w:rFonts w:ascii="宋体" w:eastAsia="宋体" w:hAnsi="宋体" w:cs="宋体" w:hint="eastAsia"/>
                <w:sz w:val="24"/>
                <w:szCs w:val="24"/>
              </w:rPr>
              <w:t>人工客服及邮件回复</w:t>
            </w:r>
          </w:p>
        </w:tc>
        <w:tc>
          <w:tcPr>
            <w:tcW w:w="1218" w:type="dxa"/>
            <w:hideMark/>
          </w:tcPr>
          <w:p w:rsidR="0031332D" w:rsidRPr="0031332D" w:rsidRDefault="0031332D" w:rsidP="0031332D">
            <w:pPr>
              <w:adjustRightInd/>
              <w:snapToGrid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31332D">
              <w:rPr>
                <w:rFonts w:ascii="宋体" w:eastAsia="宋体" w:hAnsi="宋体" w:cs="宋体" w:hint="eastAsia"/>
                <w:sz w:val="24"/>
                <w:szCs w:val="24"/>
              </w:rPr>
              <w:t>尚未开发</w:t>
            </w:r>
          </w:p>
        </w:tc>
      </w:tr>
      <w:tr w:rsidR="0031332D" w:rsidRPr="0031332D" w:rsidTr="0031332D">
        <w:trPr>
          <w:trHeight w:val="840"/>
        </w:trPr>
        <w:tc>
          <w:tcPr>
            <w:tcW w:w="1217" w:type="dxa"/>
            <w:hideMark/>
          </w:tcPr>
          <w:p w:rsidR="0031332D" w:rsidRPr="0031332D" w:rsidRDefault="0031332D" w:rsidP="0031332D">
            <w:pPr>
              <w:adjustRightInd/>
              <w:snapToGrid/>
              <w:jc w:val="center"/>
              <w:rPr>
                <w:rFonts w:ascii="微软雅黑" w:hAnsi="微软雅黑" w:cs="宋体"/>
                <w:b/>
                <w:bCs/>
                <w:sz w:val="24"/>
                <w:szCs w:val="24"/>
              </w:rPr>
            </w:pPr>
            <w:r w:rsidRPr="0031332D">
              <w:rPr>
                <w:rFonts w:ascii="微软雅黑" w:hAnsi="微软雅黑" w:cs="宋体" w:hint="eastAsia"/>
                <w:b/>
                <w:bCs/>
                <w:sz w:val="24"/>
                <w:szCs w:val="24"/>
              </w:rPr>
              <w:t>美年大健康</w:t>
            </w:r>
          </w:p>
        </w:tc>
        <w:tc>
          <w:tcPr>
            <w:tcW w:w="1217" w:type="dxa"/>
            <w:hideMark/>
          </w:tcPr>
          <w:p w:rsidR="0031332D" w:rsidRPr="0031332D" w:rsidRDefault="0031332D" w:rsidP="0031332D">
            <w:pPr>
              <w:adjustRightInd/>
              <w:snapToGrid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31332D">
              <w:rPr>
                <w:rFonts w:ascii="宋体" w:eastAsia="宋体" w:hAnsi="宋体" w:cs="宋体" w:hint="eastAsia"/>
                <w:sz w:val="24"/>
                <w:szCs w:val="24"/>
              </w:rPr>
              <w:t>美年大健康</w:t>
            </w:r>
          </w:p>
        </w:tc>
        <w:tc>
          <w:tcPr>
            <w:tcW w:w="1217" w:type="dxa"/>
            <w:hideMark/>
          </w:tcPr>
          <w:p w:rsidR="0031332D" w:rsidRPr="0031332D" w:rsidRDefault="0031332D" w:rsidP="0031332D">
            <w:pPr>
              <w:adjustRightInd/>
              <w:snapToGrid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31332D">
              <w:rPr>
                <w:rFonts w:ascii="宋体" w:eastAsia="宋体" w:hAnsi="宋体" w:cs="宋体" w:hint="eastAsia"/>
                <w:sz w:val="24"/>
                <w:szCs w:val="24"/>
              </w:rPr>
              <w:t>旗下150家体检中心</w:t>
            </w:r>
          </w:p>
        </w:tc>
        <w:tc>
          <w:tcPr>
            <w:tcW w:w="1217" w:type="dxa"/>
            <w:hideMark/>
          </w:tcPr>
          <w:p w:rsidR="0031332D" w:rsidRPr="0031332D" w:rsidRDefault="0031332D" w:rsidP="0031332D">
            <w:pPr>
              <w:adjustRightInd/>
              <w:snapToGrid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31332D">
              <w:rPr>
                <w:rFonts w:ascii="宋体" w:eastAsia="宋体" w:hAnsi="宋体" w:cs="宋体" w:hint="eastAsia"/>
                <w:sz w:val="24"/>
                <w:szCs w:val="24"/>
              </w:rPr>
              <w:t>套餐选择，平民与土豪的选择</w:t>
            </w:r>
          </w:p>
        </w:tc>
        <w:tc>
          <w:tcPr>
            <w:tcW w:w="1218" w:type="dxa"/>
            <w:hideMark/>
          </w:tcPr>
          <w:p w:rsidR="0031332D" w:rsidRPr="0031332D" w:rsidRDefault="0031332D" w:rsidP="0031332D">
            <w:pPr>
              <w:adjustRightInd/>
              <w:snapToGrid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31332D">
              <w:rPr>
                <w:rFonts w:ascii="宋体" w:eastAsia="宋体" w:hAnsi="宋体" w:cs="宋体" w:hint="eastAsia"/>
                <w:sz w:val="24"/>
                <w:szCs w:val="24"/>
              </w:rPr>
              <w:t>PC，电话，QQ查询</w:t>
            </w:r>
          </w:p>
        </w:tc>
        <w:tc>
          <w:tcPr>
            <w:tcW w:w="1218" w:type="dxa"/>
            <w:hideMark/>
          </w:tcPr>
          <w:p w:rsidR="0031332D" w:rsidRPr="0031332D" w:rsidRDefault="0031332D" w:rsidP="0031332D">
            <w:pPr>
              <w:adjustRightInd/>
              <w:snapToGrid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31332D">
              <w:rPr>
                <w:rFonts w:ascii="宋体" w:eastAsia="宋体" w:hAnsi="宋体" w:cs="宋体" w:hint="eastAsia"/>
                <w:sz w:val="24"/>
                <w:szCs w:val="24"/>
              </w:rPr>
              <w:t>尚未开发</w:t>
            </w:r>
          </w:p>
        </w:tc>
        <w:tc>
          <w:tcPr>
            <w:tcW w:w="1218" w:type="dxa"/>
            <w:hideMark/>
          </w:tcPr>
          <w:p w:rsidR="0031332D" w:rsidRPr="0031332D" w:rsidRDefault="0031332D" w:rsidP="0031332D">
            <w:pPr>
              <w:adjustRightInd/>
              <w:snapToGrid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31332D">
              <w:rPr>
                <w:rFonts w:ascii="宋体" w:eastAsia="宋体" w:hAnsi="宋体" w:cs="宋体" w:hint="eastAsia"/>
                <w:sz w:val="24"/>
                <w:szCs w:val="24"/>
              </w:rPr>
              <w:t>尚未开发</w:t>
            </w:r>
          </w:p>
        </w:tc>
      </w:tr>
      <w:tr w:rsidR="0031332D" w:rsidRPr="0031332D" w:rsidTr="0031332D">
        <w:trPr>
          <w:trHeight w:val="1380"/>
        </w:trPr>
        <w:tc>
          <w:tcPr>
            <w:tcW w:w="1217" w:type="dxa"/>
            <w:hideMark/>
          </w:tcPr>
          <w:p w:rsidR="0031332D" w:rsidRPr="0031332D" w:rsidRDefault="0031332D" w:rsidP="0031332D">
            <w:pPr>
              <w:adjustRightInd/>
              <w:snapToGrid/>
              <w:jc w:val="center"/>
              <w:rPr>
                <w:rFonts w:ascii="微软雅黑" w:hAnsi="微软雅黑" w:cs="宋体"/>
                <w:b/>
                <w:bCs/>
                <w:sz w:val="24"/>
                <w:szCs w:val="24"/>
              </w:rPr>
            </w:pPr>
            <w:r w:rsidRPr="0031332D">
              <w:rPr>
                <w:rFonts w:ascii="微软雅黑" w:hAnsi="微软雅黑" w:cs="宋体" w:hint="eastAsia"/>
                <w:b/>
                <w:bCs/>
                <w:sz w:val="24"/>
                <w:szCs w:val="24"/>
              </w:rPr>
              <w:t>康康在线</w:t>
            </w:r>
          </w:p>
        </w:tc>
        <w:tc>
          <w:tcPr>
            <w:tcW w:w="1217" w:type="dxa"/>
            <w:hideMark/>
          </w:tcPr>
          <w:p w:rsidR="0031332D" w:rsidRPr="0031332D" w:rsidRDefault="0031332D" w:rsidP="0031332D">
            <w:pPr>
              <w:adjustRightInd/>
              <w:snapToGrid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31332D">
              <w:rPr>
                <w:rFonts w:ascii="宋体" w:eastAsia="宋体" w:hAnsi="宋体" w:cs="宋体" w:hint="eastAsia"/>
                <w:sz w:val="24"/>
                <w:szCs w:val="24"/>
              </w:rPr>
              <w:t>迈康信息</w:t>
            </w:r>
          </w:p>
        </w:tc>
        <w:tc>
          <w:tcPr>
            <w:tcW w:w="1217" w:type="dxa"/>
            <w:hideMark/>
          </w:tcPr>
          <w:p w:rsidR="0031332D" w:rsidRPr="0031332D" w:rsidRDefault="0031332D" w:rsidP="0031332D">
            <w:pPr>
              <w:adjustRightInd/>
              <w:snapToGrid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31332D">
              <w:rPr>
                <w:rFonts w:ascii="宋体" w:eastAsia="宋体" w:hAnsi="宋体" w:cs="宋体" w:hint="eastAsia"/>
                <w:sz w:val="24"/>
                <w:szCs w:val="24"/>
              </w:rPr>
              <w:t>2000多家医疗机构合作</w:t>
            </w:r>
          </w:p>
        </w:tc>
        <w:tc>
          <w:tcPr>
            <w:tcW w:w="1217" w:type="dxa"/>
            <w:hideMark/>
          </w:tcPr>
          <w:p w:rsidR="0031332D" w:rsidRPr="0031332D" w:rsidRDefault="0031332D" w:rsidP="0031332D">
            <w:pPr>
              <w:adjustRightInd/>
              <w:snapToGrid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31332D">
              <w:rPr>
                <w:rFonts w:ascii="宋体" w:eastAsia="宋体" w:hAnsi="宋体" w:cs="宋体" w:hint="eastAsia"/>
                <w:sz w:val="24"/>
                <w:szCs w:val="24"/>
              </w:rPr>
              <w:t>机构自行提供</w:t>
            </w:r>
          </w:p>
        </w:tc>
        <w:tc>
          <w:tcPr>
            <w:tcW w:w="1218" w:type="dxa"/>
            <w:hideMark/>
          </w:tcPr>
          <w:p w:rsidR="0031332D" w:rsidRPr="0031332D" w:rsidRDefault="0031332D" w:rsidP="0031332D">
            <w:pPr>
              <w:adjustRightInd/>
              <w:snapToGrid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31332D">
              <w:rPr>
                <w:rFonts w:ascii="宋体" w:eastAsia="宋体" w:hAnsi="宋体" w:cs="宋体" w:hint="eastAsia"/>
                <w:sz w:val="24"/>
                <w:szCs w:val="24"/>
              </w:rPr>
              <w:t>PC，APP查询</w:t>
            </w:r>
          </w:p>
        </w:tc>
        <w:tc>
          <w:tcPr>
            <w:tcW w:w="1218" w:type="dxa"/>
            <w:hideMark/>
          </w:tcPr>
          <w:p w:rsidR="0031332D" w:rsidRPr="0031332D" w:rsidRDefault="0031332D" w:rsidP="0031332D">
            <w:pPr>
              <w:adjustRightInd/>
              <w:snapToGrid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31332D">
              <w:rPr>
                <w:rFonts w:ascii="宋体" w:eastAsia="宋体" w:hAnsi="宋体" w:cs="宋体" w:hint="eastAsia"/>
                <w:sz w:val="24"/>
                <w:szCs w:val="24"/>
              </w:rPr>
              <w:t>APP实时解读功能</w:t>
            </w:r>
          </w:p>
        </w:tc>
        <w:tc>
          <w:tcPr>
            <w:tcW w:w="1218" w:type="dxa"/>
            <w:hideMark/>
          </w:tcPr>
          <w:p w:rsidR="0031332D" w:rsidRPr="0031332D" w:rsidRDefault="0031332D" w:rsidP="0031332D">
            <w:pPr>
              <w:adjustRightInd/>
              <w:snapToGrid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31332D">
              <w:rPr>
                <w:rFonts w:ascii="宋体" w:eastAsia="宋体" w:hAnsi="宋体" w:cs="宋体" w:hint="eastAsia"/>
                <w:sz w:val="24"/>
                <w:szCs w:val="24"/>
              </w:rPr>
              <w:t>常见疾病专业的处方，饮食方案</w:t>
            </w:r>
          </w:p>
        </w:tc>
      </w:tr>
      <w:tr w:rsidR="0031332D" w:rsidRPr="0031332D" w:rsidTr="0031332D">
        <w:trPr>
          <w:trHeight w:val="1002"/>
        </w:trPr>
        <w:tc>
          <w:tcPr>
            <w:tcW w:w="1217" w:type="dxa"/>
            <w:hideMark/>
          </w:tcPr>
          <w:p w:rsidR="0031332D" w:rsidRPr="0031332D" w:rsidRDefault="0031332D" w:rsidP="0031332D">
            <w:pPr>
              <w:adjustRightInd/>
              <w:snapToGrid/>
              <w:jc w:val="center"/>
              <w:rPr>
                <w:rFonts w:ascii="微软雅黑" w:hAnsi="微软雅黑" w:cs="宋体"/>
                <w:b/>
                <w:bCs/>
                <w:sz w:val="24"/>
                <w:szCs w:val="24"/>
              </w:rPr>
            </w:pPr>
            <w:r w:rsidRPr="0031332D">
              <w:rPr>
                <w:rFonts w:ascii="微软雅黑" w:hAnsi="微软雅黑" w:cs="宋体" w:hint="eastAsia"/>
                <w:b/>
                <w:bCs/>
                <w:sz w:val="24"/>
                <w:szCs w:val="24"/>
              </w:rPr>
              <w:t>中康</w:t>
            </w:r>
            <w:r w:rsidRPr="00634A71">
              <w:rPr>
                <w:rFonts w:ascii="微软雅黑" w:hAnsi="微软雅黑" w:cs="宋体" w:hint="eastAsia"/>
                <w:b/>
                <w:bCs/>
                <w:sz w:val="24"/>
                <w:szCs w:val="24"/>
              </w:rPr>
              <w:t>国际</w:t>
            </w:r>
          </w:p>
        </w:tc>
        <w:tc>
          <w:tcPr>
            <w:tcW w:w="1217" w:type="dxa"/>
            <w:hideMark/>
          </w:tcPr>
          <w:p w:rsidR="0031332D" w:rsidRPr="0031332D" w:rsidRDefault="0031332D" w:rsidP="0031332D">
            <w:pPr>
              <w:adjustRightInd/>
              <w:snapToGrid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31332D">
              <w:rPr>
                <w:rFonts w:ascii="宋体" w:eastAsia="宋体" w:hAnsi="宋体" w:cs="宋体" w:hint="eastAsia"/>
                <w:sz w:val="24"/>
                <w:szCs w:val="24"/>
              </w:rPr>
              <w:t>中康信息</w:t>
            </w:r>
          </w:p>
        </w:tc>
        <w:tc>
          <w:tcPr>
            <w:tcW w:w="1217" w:type="dxa"/>
            <w:hideMark/>
          </w:tcPr>
          <w:p w:rsidR="0031332D" w:rsidRPr="0031332D" w:rsidRDefault="0031332D" w:rsidP="0031332D">
            <w:pPr>
              <w:adjustRightInd/>
              <w:snapToGrid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31332D">
              <w:rPr>
                <w:rFonts w:ascii="宋体" w:eastAsia="宋体" w:hAnsi="宋体" w:cs="宋体" w:hint="eastAsia"/>
                <w:sz w:val="24"/>
                <w:szCs w:val="24"/>
              </w:rPr>
              <w:t>90多家医疗机构（医院，体检中心）合作</w:t>
            </w:r>
          </w:p>
        </w:tc>
        <w:tc>
          <w:tcPr>
            <w:tcW w:w="1217" w:type="dxa"/>
            <w:hideMark/>
          </w:tcPr>
          <w:p w:rsidR="0031332D" w:rsidRPr="0031332D" w:rsidRDefault="0031332D" w:rsidP="0031332D">
            <w:pPr>
              <w:adjustRightInd/>
              <w:snapToGrid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31332D">
              <w:rPr>
                <w:rFonts w:ascii="宋体" w:eastAsia="宋体" w:hAnsi="宋体" w:cs="宋体" w:hint="eastAsia"/>
                <w:sz w:val="24"/>
                <w:szCs w:val="24"/>
              </w:rPr>
              <w:t>套餐选择，没有个性化</w:t>
            </w:r>
          </w:p>
        </w:tc>
        <w:tc>
          <w:tcPr>
            <w:tcW w:w="1218" w:type="dxa"/>
            <w:hideMark/>
          </w:tcPr>
          <w:p w:rsidR="0031332D" w:rsidRPr="0031332D" w:rsidRDefault="0031332D" w:rsidP="0031332D">
            <w:pPr>
              <w:adjustRightInd/>
              <w:snapToGrid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31332D">
              <w:rPr>
                <w:rFonts w:ascii="宋体" w:eastAsia="宋体" w:hAnsi="宋体" w:cs="宋体" w:hint="eastAsia"/>
                <w:sz w:val="24"/>
                <w:szCs w:val="24"/>
              </w:rPr>
              <w:t>PC端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、APP</w:t>
            </w:r>
            <w:r w:rsidRPr="0031332D">
              <w:rPr>
                <w:rFonts w:ascii="宋体" w:eastAsia="宋体" w:hAnsi="宋体" w:cs="宋体" w:hint="eastAsia"/>
                <w:sz w:val="24"/>
                <w:szCs w:val="24"/>
              </w:rPr>
              <w:t>查询</w:t>
            </w:r>
          </w:p>
        </w:tc>
        <w:tc>
          <w:tcPr>
            <w:tcW w:w="1218" w:type="dxa"/>
            <w:hideMark/>
          </w:tcPr>
          <w:p w:rsidR="0031332D" w:rsidRPr="0031332D" w:rsidRDefault="0031332D" w:rsidP="0031332D">
            <w:pPr>
              <w:adjustRightInd/>
              <w:snapToGrid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31332D">
              <w:rPr>
                <w:rFonts w:ascii="宋体" w:eastAsia="宋体" w:hAnsi="宋体" w:cs="宋体" w:hint="eastAsia"/>
                <w:sz w:val="24"/>
                <w:szCs w:val="24"/>
              </w:rPr>
              <w:t>PC人工客服</w:t>
            </w:r>
          </w:p>
        </w:tc>
        <w:tc>
          <w:tcPr>
            <w:tcW w:w="1218" w:type="dxa"/>
            <w:hideMark/>
          </w:tcPr>
          <w:p w:rsidR="0031332D" w:rsidRPr="0031332D" w:rsidRDefault="0031332D" w:rsidP="0031332D">
            <w:pPr>
              <w:adjustRightInd/>
              <w:snapToGrid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31332D">
              <w:rPr>
                <w:rFonts w:ascii="宋体" w:eastAsia="宋体" w:hAnsi="宋体" w:cs="宋体" w:hint="eastAsia"/>
                <w:sz w:val="24"/>
                <w:szCs w:val="24"/>
              </w:rPr>
              <w:t>无</w:t>
            </w:r>
          </w:p>
        </w:tc>
      </w:tr>
      <w:tr w:rsidR="00634A71" w:rsidTr="007242E0">
        <w:trPr>
          <w:gridAfter w:val="3"/>
          <w:wAfter w:w="3654" w:type="dxa"/>
          <w:trHeight w:val="1266"/>
        </w:trPr>
        <w:tc>
          <w:tcPr>
            <w:tcW w:w="1217" w:type="dxa"/>
          </w:tcPr>
          <w:p w:rsidR="00634A71" w:rsidRDefault="00634A71" w:rsidP="007242E0">
            <w:pPr>
              <w:adjustRightInd/>
              <w:snapToGrid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  <w:p w:rsidR="00634A71" w:rsidRPr="0031332D" w:rsidRDefault="00634A71" w:rsidP="007242E0">
            <w:pPr>
              <w:adjustRightInd/>
              <w:snapToGrid/>
              <w:ind w:firstLineChars="100" w:firstLine="240"/>
              <w:rPr>
                <w:rFonts w:ascii="微软雅黑" w:hAnsi="微软雅黑" w:cs="宋体"/>
                <w:b/>
                <w:bCs/>
                <w:sz w:val="24"/>
                <w:szCs w:val="24"/>
              </w:rPr>
            </w:pPr>
            <w:r w:rsidRPr="0031332D">
              <w:rPr>
                <w:rFonts w:ascii="微软雅黑" w:hAnsi="微软雅黑" w:cs="宋体" w:hint="eastAsia"/>
                <w:b/>
                <w:bCs/>
                <w:sz w:val="24"/>
                <w:szCs w:val="24"/>
              </w:rPr>
              <w:t>产品（APP）</w:t>
            </w:r>
          </w:p>
        </w:tc>
        <w:tc>
          <w:tcPr>
            <w:tcW w:w="1217" w:type="dxa"/>
            <w:vAlign w:val="center"/>
          </w:tcPr>
          <w:p w:rsidR="00634A71" w:rsidRDefault="00634A71" w:rsidP="007242E0">
            <w:pPr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开发周期</w:t>
            </w:r>
          </w:p>
        </w:tc>
        <w:tc>
          <w:tcPr>
            <w:tcW w:w="1217" w:type="dxa"/>
            <w:vAlign w:val="center"/>
          </w:tcPr>
          <w:p w:rsidR="00634A71" w:rsidRDefault="00634A71" w:rsidP="007242E0">
            <w:pPr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用户体验</w:t>
            </w:r>
          </w:p>
        </w:tc>
        <w:tc>
          <w:tcPr>
            <w:tcW w:w="1217" w:type="dxa"/>
            <w:vAlign w:val="center"/>
          </w:tcPr>
          <w:p w:rsidR="00634A71" w:rsidRDefault="00634A71" w:rsidP="007242E0">
            <w:pPr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融资情况</w:t>
            </w:r>
          </w:p>
        </w:tc>
      </w:tr>
      <w:tr w:rsidR="00634A71" w:rsidTr="0031332D">
        <w:trPr>
          <w:gridAfter w:val="3"/>
          <w:wAfter w:w="3654" w:type="dxa"/>
        </w:trPr>
        <w:tc>
          <w:tcPr>
            <w:tcW w:w="1217" w:type="dxa"/>
          </w:tcPr>
          <w:p w:rsidR="00634A71" w:rsidRPr="0031332D" w:rsidRDefault="00634A71" w:rsidP="00B2760D">
            <w:pPr>
              <w:adjustRightInd/>
              <w:snapToGrid/>
              <w:jc w:val="center"/>
              <w:rPr>
                <w:rFonts w:ascii="微软雅黑" w:hAnsi="微软雅黑" w:cs="宋体"/>
                <w:b/>
                <w:bCs/>
                <w:sz w:val="24"/>
                <w:szCs w:val="24"/>
              </w:rPr>
            </w:pPr>
            <w:r w:rsidRPr="0031332D">
              <w:rPr>
                <w:rFonts w:ascii="微软雅黑" w:hAnsi="微软雅黑" w:cs="宋体" w:hint="eastAsia"/>
                <w:b/>
                <w:bCs/>
                <w:sz w:val="24"/>
                <w:szCs w:val="24"/>
              </w:rPr>
              <w:t>爱康体检宝</w:t>
            </w:r>
          </w:p>
        </w:tc>
        <w:tc>
          <w:tcPr>
            <w:tcW w:w="1217" w:type="dxa"/>
            <w:vAlign w:val="center"/>
          </w:tcPr>
          <w:p w:rsidR="00634A71" w:rsidRPr="0080525C" w:rsidRDefault="00634A71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80525C">
              <w:rPr>
                <w:rFonts w:asciiTheme="minorEastAsia" w:eastAsiaTheme="minorEastAsia" w:hAnsiTheme="minorEastAsia" w:hint="eastAsia"/>
                <w:sz w:val="24"/>
                <w:szCs w:val="24"/>
              </w:rPr>
              <w:t>五年</w:t>
            </w:r>
          </w:p>
        </w:tc>
        <w:tc>
          <w:tcPr>
            <w:tcW w:w="1217" w:type="dxa"/>
            <w:vAlign w:val="center"/>
          </w:tcPr>
          <w:p w:rsidR="00634A71" w:rsidRPr="0080525C" w:rsidRDefault="00634A71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80525C">
              <w:rPr>
                <w:rFonts w:asciiTheme="minorEastAsia" w:eastAsiaTheme="minorEastAsia" w:hAnsiTheme="minorEastAsia" w:hint="eastAsia"/>
                <w:sz w:val="24"/>
                <w:szCs w:val="24"/>
              </w:rPr>
              <w:t>内测版，不稳定，不能正常使用</w:t>
            </w:r>
          </w:p>
        </w:tc>
        <w:tc>
          <w:tcPr>
            <w:tcW w:w="1217" w:type="dxa"/>
            <w:vAlign w:val="center"/>
          </w:tcPr>
          <w:p w:rsidR="00634A71" w:rsidRPr="0080525C" w:rsidRDefault="00634A71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80525C">
              <w:rPr>
                <w:rFonts w:asciiTheme="minorEastAsia" w:eastAsiaTheme="minorEastAsia" w:hAnsiTheme="minorEastAsia" w:hint="eastAsia"/>
                <w:sz w:val="24"/>
                <w:szCs w:val="24"/>
              </w:rPr>
              <w:t>体检中心已融资上市</w:t>
            </w:r>
          </w:p>
        </w:tc>
      </w:tr>
      <w:tr w:rsidR="00634A71" w:rsidTr="0031332D">
        <w:trPr>
          <w:gridAfter w:val="3"/>
          <w:wAfter w:w="3654" w:type="dxa"/>
        </w:trPr>
        <w:tc>
          <w:tcPr>
            <w:tcW w:w="1217" w:type="dxa"/>
          </w:tcPr>
          <w:p w:rsidR="00634A71" w:rsidRPr="0031332D" w:rsidRDefault="00634A71" w:rsidP="00B2760D">
            <w:pPr>
              <w:adjustRightInd/>
              <w:snapToGrid/>
              <w:jc w:val="center"/>
              <w:rPr>
                <w:rFonts w:ascii="微软雅黑" w:hAnsi="微软雅黑" w:cs="宋体"/>
                <w:b/>
                <w:bCs/>
                <w:sz w:val="24"/>
                <w:szCs w:val="24"/>
              </w:rPr>
            </w:pPr>
            <w:r w:rsidRPr="0031332D">
              <w:rPr>
                <w:rFonts w:ascii="微软雅黑" w:hAnsi="微软雅黑" w:cs="宋体" w:hint="eastAsia"/>
                <w:b/>
                <w:bCs/>
                <w:sz w:val="24"/>
                <w:szCs w:val="24"/>
              </w:rPr>
              <w:t>美年大健康</w:t>
            </w:r>
          </w:p>
        </w:tc>
        <w:tc>
          <w:tcPr>
            <w:tcW w:w="1217" w:type="dxa"/>
            <w:vAlign w:val="center"/>
          </w:tcPr>
          <w:p w:rsidR="00634A71" w:rsidRPr="0080525C" w:rsidRDefault="00634A71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80525C">
              <w:rPr>
                <w:rFonts w:asciiTheme="minorEastAsia" w:eastAsiaTheme="minorEastAsia" w:hAnsiTheme="minorEastAsia" w:hint="eastAsia"/>
                <w:sz w:val="24"/>
                <w:szCs w:val="24"/>
              </w:rPr>
              <w:t>一年</w:t>
            </w:r>
          </w:p>
        </w:tc>
        <w:tc>
          <w:tcPr>
            <w:tcW w:w="1217" w:type="dxa"/>
            <w:vAlign w:val="center"/>
          </w:tcPr>
          <w:p w:rsidR="00634A71" w:rsidRPr="0080525C" w:rsidRDefault="00634A71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80525C">
              <w:rPr>
                <w:rFonts w:asciiTheme="minorEastAsia" w:eastAsiaTheme="minorEastAsia" w:hAnsiTheme="minorEastAsia" w:hint="eastAsia"/>
                <w:sz w:val="24"/>
                <w:szCs w:val="24"/>
              </w:rPr>
              <w:t>功能不够丰富</w:t>
            </w:r>
          </w:p>
        </w:tc>
        <w:tc>
          <w:tcPr>
            <w:tcW w:w="1217" w:type="dxa"/>
            <w:vAlign w:val="center"/>
          </w:tcPr>
          <w:p w:rsidR="00634A71" w:rsidRPr="0080525C" w:rsidRDefault="00634A71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80525C">
              <w:rPr>
                <w:rFonts w:asciiTheme="minorEastAsia" w:eastAsiaTheme="minorEastAsia" w:hAnsiTheme="minorEastAsia" w:hint="eastAsia"/>
                <w:sz w:val="24"/>
                <w:szCs w:val="24"/>
              </w:rPr>
              <w:t>3亿</w:t>
            </w:r>
          </w:p>
        </w:tc>
      </w:tr>
      <w:tr w:rsidR="00634A71" w:rsidTr="0031332D">
        <w:trPr>
          <w:gridAfter w:val="3"/>
          <w:wAfter w:w="3654" w:type="dxa"/>
        </w:trPr>
        <w:tc>
          <w:tcPr>
            <w:tcW w:w="1217" w:type="dxa"/>
          </w:tcPr>
          <w:p w:rsidR="00634A71" w:rsidRPr="0031332D" w:rsidRDefault="00634A71" w:rsidP="00B2760D">
            <w:pPr>
              <w:adjustRightInd/>
              <w:snapToGrid/>
              <w:jc w:val="center"/>
              <w:rPr>
                <w:rFonts w:ascii="微软雅黑" w:hAnsi="微软雅黑" w:cs="宋体"/>
                <w:b/>
                <w:bCs/>
                <w:sz w:val="24"/>
                <w:szCs w:val="24"/>
              </w:rPr>
            </w:pPr>
            <w:r w:rsidRPr="0031332D">
              <w:rPr>
                <w:rFonts w:ascii="微软雅黑" w:hAnsi="微软雅黑" w:cs="宋体" w:hint="eastAsia"/>
                <w:b/>
                <w:bCs/>
                <w:sz w:val="24"/>
                <w:szCs w:val="24"/>
              </w:rPr>
              <w:t>康康在线</w:t>
            </w:r>
          </w:p>
        </w:tc>
        <w:tc>
          <w:tcPr>
            <w:tcW w:w="1217" w:type="dxa"/>
            <w:vAlign w:val="center"/>
          </w:tcPr>
          <w:p w:rsidR="00634A71" w:rsidRPr="0080525C" w:rsidRDefault="00634A71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80525C">
              <w:rPr>
                <w:rFonts w:asciiTheme="minorEastAsia" w:eastAsiaTheme="minorEastAsia" w:hAnsiTheme="minorEastAsia" w:hint="eastAsia"/>
                <w:sz w:val="24"/>
                <w:szCs w:val="24"/>
              </w:rPr>
              <w:t>三年</w:t>
            </w:r>
          </w:p>
        </w:tc>
        <w:tc>
          <w:tcPr>
            <w:tcW w:w="1217" w:type="dxa"/>
            <w:vAlign w:val="center"/>
          </w:tcPr>
          <w:p w:rsidR="00634A71" w:rsidRPr="0080525C" w:rsidRDefault="00634A71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80525C">
              <w:rPr>
                <w:rFonts w:asciiTheme="minorEastAsia" w:eastAsiaTheme="minorEastAsia" w:hAnsiTheme="minorEastAsia" w:hint="eastAsia"/>
                <w:sz w:val="24"/>
                <w:szCs w:val="24"/>
              </w:rPr>
              <w:t>功能完整，社区不够活跃</w:t>
            </w:r>
          </w:p>
        </w:tc>
        <w:tc>
          <w:tcPr>
            <w:tcW w:w="1217" w:type="dxa"/>
            <w:vAlign w:val="center"/>
          </w:tcPr>
          <w:p w:rsidR="00634A71" w:rsidRPr="0080525C" w:rsidRDefault="00634A71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80525C">
              <w:rPr>
                <w:rFonts w:asciiTheme="minorEastAsia" w:eastAsiaTheme="minorEastAsia" w:hAnsiTheme="minorEastAsia" w:hint="eastAsia"/>
                <w:sz w:val="24"/>
                <w:szCs w:val="24"/>
              </w:rPr>
              <w:t>A轮数千万</w:t>
            </w:r>
          </w:p>
        </w:tc>
      </w:tr>
      <w:tr w:rsidR="00634A71" w:rsidTr="0031332D">
        <w:trPr>
          <w:gridAfter w:val="3"/>
          <w:wAfter w:w="3654" w:type="dxa"/>
        </w:trPr>
        <w:tc>
          <w:tcPr>
            <w:tcW w:w="1217" w:type="dxa"/>
          </w:tcPr>
          <w:p w:rsidR="00634A71" w:rsidRPr="0031332D" w:rsidRDefault="00634A71" w:rsidP="0031332D">
            <w:pPr>
              <w:adjustRightInd/>
              <w:snapToGrid/>
              <w:jc w:val="center"/>
              <w:rPr>
                <w:rFonts w:ascii="微软雅黑" w:hAnsi="微软雅黑" w:cs="宋体"/>
                <w:b/>
                <w:bCs/>
                <w:sz w:val="24"/>
                <w:szCs w:val="24"/>
              </w:rPr>
            </w:pPr>
            <w:r w:rsidRPr="0031332D">
              <w:rPr>
                <w:rFonts w:ascii="微软雅黑" w:hAnsi="微软雅黑" w:cs="宋体" w:hint="eastAsia"/>
                <w:b/>
                <w:bCs/>
                <w:sz w:val="24"/>
                <w:szCs w:val="24"/>
              </w:rPr>
              <w:t>中康</w:t>
            </w:r>
            <w:r w:rsidRPr="007242E0">
              <w:rPr>
                <w:rFonts w:ascii="微软雅黑" w:hAnsi="微软雅黑" w:cs="宋体" w:hint="eastAsia"/>
                <w:b/>
                <w:bCs/>
                <w:sz w:val="24"/>
                <w:szCs w:val="24"/>
              </w:rPr>
              <w:t>国际</w:t>
            </w:r>
          </w:p>
        </w:tc>
        <w:tc>
          <w:tcPr>
            <w:tcW w:w="1217" w:type="dxa"/>
            <w:vAlign w:val="center"/>
          </w:tcPr>
          <w:p w:rsidR="00634A71" w:rsidRPr="0080525C" w:rsidRDefault="00634A71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80525C">
              <w:rPr>
                <w:rFonts w:asciiTheme="minorEastAsia" w:eastAsiaTheme="minorEastAsia" w:hAnsiTheme="minorEastAsia" w:hint="eastAsia"/>
                <w:sz w:val="24"/>
                <w:szCs w:val="24"/>
              </w:rPr>
              <w:t>两年</w:t>
            </w:r>
          </w:p>
        </w:tc>
        <w:tc>
          <w:tcPr>
            <w:tcW w:w="1217" w:type="dxa"/>
            <w:vAlign w:val="center"/>
          </w:tcPr>
          <w:p w:rsidR="00634A71" w:rsidRPr="0080525C" w:rsidRDefault="00634A71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80525C">
              <w:rPr>
                <w:rFonts w:asciiTheme="minorEastAsia" w:eastAsiaTheme="minorEastAsia" w:hAnsiTheme="minorEastAsia" w:hint="eastAsia"/>
                <w:sz w:val="24"/>
                <w:szCs w:val="24"/>
              </w:rPr>
              <w:t>PC端完善，移动端欠缺</w:t>
            </w:r>
          </w:p>
        </w:tc>
        <w:tc>
          <w:tcPr>
            <w:tcW w:w="1217" w:type="dxa"/>
            <w:vAlign w:val="center"/>
          </w:tcPr>
          <w:p w:rsidR="00634A71" w:rsidRPr="0080525C" w:rsidRDefault="00634A71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80525C">
              <w:rPr>
                <w:rFonts w:asciiTheme="minorEastAsia" w:eastAsiaTheme="minorEastAsia" w:hAnsiTheme="minorEastAsia" w:hint="eastAsia"/>
                <w:sz w:val="24"/>
                <w:szCs w:val="24"/>
              </w:rPr>
              <w:t>无</w:t>
            </w:r>
          </w:p>
        </w:tc>
      </w:tr>
    </w:tbl>
    <w:p w:rsidR="0031332D" w:rsidRDefault="0031332D" w:rsidP="000D6B84">
      <w:pPr>
        <w:spacing w:line="220" w:lineRule="atLeast"/>
        <w:rPr>
          <w:rFonts w:ascii="微软雅黑" w:hAnsi="微软雅黑"/>
          <w:noProof/>
          <w:sz w:val="24"/>
          <w:szCs w:val="24"/>
        </w:rPr>
      </w:pPr>
    </w:p>
    <w:p w:rsidR="00AC48D6" w:rsidRPr="00AC48D6" w:rsidRDefault="00AC48D6" w:rsidP="000D6B84">
      <w:pPr>
        <w:spacing w:line="220" w:lineRule="atLeast"/>
        <w:rPr>
          <w:rFonts w:ascii="微软雅黑" w:hAnsi="微软雅黑"/>
          <w:b/>
          <w:sz w:val="24"/>
          <w:szCs w:val="24"/>
        </w:rPr>
      </w:pPr>
      <w:r w:rsidRPr="00AC48D6">
        <w:rPr>
          <w:rFonts w:ascii="微软雅黑" w:hAnsi="微软雅黑" w:hint="eastAsia"/>
          <w:b/>
          <w:noProof/>
          <w:sz w:val="24"/>
          <w:szCs w:val="24"/>
        </w:rPr>
        <w:t>报告解读比拼 硬实力</w:t>
      </w:r>
      <w:r w:rsidR="00BA6C92">
        <w:rPr>
          <w:rFonts w:ascii="微软雅黑" w:hAnsi="微软雅黑" w:hint="eastAsia"/>
          <w:b/>
          <w:noProof/>
          <w:sz w:val="24"/>
          <w:szCs w:val="24"/>
        </w:rPr>
        <w:t>为王</w:t>
      </w:r>
    </w:p>
    <w:p w:rsidR="00CF281A" w:rsidRDefault="00F01197" w:rsidP="00F01197">
      <w:pPr>
        <w:spacing w:line="220" w:lineRule="atLeast"/>
        <w:ind w:firstLineChars="200" w:firstLine="48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详细的</w:t>
      </w:r>
      <w:r w:rsidR="00BA6C92">
        <w:rPr>
          <w:rFonts w:ascii="微软雅黑" w:hAnsi="微软雅黑" w:hint="eastAsia"/>
          <w:sz w:val="24"/>
          <w:szCs w:val="24"/>
        </w:rPr>
        <w:t>了解和对比</w:t>
      </w:r>
      <w:r w:rsidR="001E7E14">
        <w:rPr>
          <w:rFonts w:ascii="微软雅黑" w:hAnsi="微软雅黑" w:hint="eastAsia"/>
          <w:sz w:val="24"/>
          <w:szCs w:val="24"/>
        </w:rPr>
        <w:t>之后</w:t>
      </w:r>
      <w:r w:rsidR="004F280E">
        <w:rPr>
          <w:rFonts w:ascii="微软雅黑" w:hAnsi="微软雅黑" w:hint="eastAsia"/>
          <w:sz w:val="24"/>
          <w:szCs w:val="24"/>
        </w:rPr>
        <w:t>，</w:t>
      </w:r>
      <w:r w:rsidR="00127132">
        <w:rPr>
          <w:rFonts w:ascii="微软雅黑" w:hAnsi="微软雅黑" w:hint="eastAsia"/>
          <w:sz w:val="24"/>
          <w:szCs w:val="24"/>
        </w:rPr>
        <w:t>我选择去爱康国宾体检，因为</w:t>
      </w:r>
      <w:r w:rsidR="00FF3E51">
        <w:rPr>
          <w:rFonts w:ascii="微软雅黑" w:hAnsi="微软雅黑" w:hint="eastAsia"/>
          <w:sz w:val="24"/>
          <w:szCs w:val="24"/>
        </w:rPr>
        <w:t>服务贴心，口碑好。可是当我去体检的时候，</w:t>
      </w:r>
      <w:r>
        <w:rPr>
          <w:rFonts w:ascii="微软雅黑" w:hAnsi="微软雅黑" w:hint="eastAsia"/>
          <w:sz w:val="24"/>
          <w:szCs w:val="24"/>
        </w:rPr>
        <w:t>却发现</w:t>
      </w:r>
      <w:r w:rsidR="00FF3E51">
        <w:rPr>
          <w:rFonts w:ascii="微软雅黑" w:hAnsi="微软雅黑" w:hint="eastAsia"/>
          <w:sz w:val="24"/>
          <w:szCs w:val="24"/>
        </w:rPr>
        <w:t>我在APP上预约了个性化体检套餐，可是去现</w:t>
      </w:r>
      <w:r w:rsidR="00FF3E51">
        <w:rPr>
          <w:rFonts w:ascii="微软雅黑" w:hAnsi="微软雅黑" w:hint="eastAsia"/>
          <w:sz w:val="24"/>
          <w:szCs w:val="24"/>
        </w:rPr>
        <w:lastRenderedPageBreak/>
        <w:t>场时被告知，不能选</w:t>
      </w:r>
      <w:r w:rsidR="00E776AB">
        <w:rPr>
          <w:rFonts w:ascii="微软雅黑" w:hAnsi="微软雅黑" w:hint="eastAsia"/>
          <w:sz w:val="24"/>
          <w:szCs w:val="24"/>
        </w:rPr>
        <w:t>择</w:t>
      </w:r>
      <w:r w:rsidR="00BA6C92">
        <w:rPr>
          <w:rFonts w:ascii="微软雅黑" w:hAnsi="微软雅黑" w:hint="eastAsia"/>
          <w:sz w:val="24"/>
          <w:szCs w:val="24"/>
        </w:rPr>
        <w:t>某个</w:t>
      </w:r>
      <w:r w:rsidR="00114E6D">
        <w:rPr>
          <w:rFonts w:ascii="微软雅黑" w:hAnsi="微软雅黑" w:hint="eastAsia"/>
          <w:sz w:val="24"/>
          <w:szCs w:val="24"/>
        </w:rPr>
        <w:t>单项的</w:t>
      </w:r>
      <w:r w:rsidR="00E776AB">
        <w:rPr>
          <w:rFonts w:ascii="微软雅黑" w:hAnsi="微软雅黑" w:hint="eastAsia"/>
          <w:sz w:val="24"/>
          <w:szCs w:val="24"/>
        </w:rPr>
        <w:t>体检项目，必须和基础的体检套餐一起购买，否则不能享受折扣优惠，</w:t>
      </w:r>
      <w:r w:rsidR="00BA6C92">
        <w:rPr>
          <w:rFonts w:ascii="微软雅黑" w:hAnsi="微软雅黑" w:hint="eastAsia"/>
          <w:sz w:val="24"/>
          <w:szCs w:val="24"/>
        </w:rPr>
        <w:t>价格也就高出很多。</w:t>
      </w:r>
      <w:r w:rsidR="00E776AB">
        <w:rPr>
          <w:rFonts w:ascii="微软雅黑" w:hAnsi="微软雅黑" w:hint="eastAsia"/>
          <w:sz w:val="24"/>
          <w:szCs w:val="24"/>
        </w:rPr>
        <w:t>这样的个性化体检，是何种意义的个性化？消费者</w:t>
      </w:r>
      <w:r w:rsidR="00BA6C92">
        <w:rPr>
          <w:rFonts w:ascii="微软雅黑" w:hAnsi="微软雅黑" w:hint="eastAsia"/>
          <w:sz w:val="24"/>
          <w:szCs w:val="24"/>
        </w:rPr>
        <w:t>没有自由</w:t>
      </w:r>
      <w:r w:rsidR="00E776AB">
        <w:rPr>
          <w:rFonts w:ascii="微软雅黑" w:hAnsi="微软雅黑" w:hint="eastAsia"/>
          <w:sz w:val="24"/>
          <w:szCs w:val="24"/>
        </w:rPr>
        <w:t>选择的主动权啊！</w:t>
      </w:r>
      <w:r w:rsidR="00127132">
        <w:rPr>
          <w:rFonts w:ascii="微软雅黑" w:hAnsi="微软雅黑" w:hint="eastAsia"/>
          <w:sz w:val="24"/>
          <w:szCs w:val="24"/>
        </w:rPr>
        <w:t>爱康国宾</w:t>
      </w:r>
      <w:r w:rsidR="00BE05FF">
        <w:rPr>
          <w:rFonts w:ascii="微软雅黑" w:hAnsi="微软雅黑" w:hint="eastAsia"/>
          <w:sz w:val="24"/>
          <w:szCs w:val="24"/>
        </w:rPr>
        <w:t>可以在他们最新发布的爱康体检宝</w:t>
      </w:r>
      <w:r w:rsidR="00114E6D">
        <w:rPr>
          <w:rFonts w:ascii="微软雅黑" w:hAnsi="微软雅黑" w:hint="eastAsia"/>
          <w:sz w:val="24"/>
          <w:szCs w:val="24"/>
        </w:rPr>
        <w:t>在线</w:t>
      </w:r>
      <w:r w:rsidR="00127132">
        <w:rPr>
          <w:rFonts w:ascii="微软雅黑" w:hAnsi="微软雅黑" w:hint="eastAsia"/>
          <w:sz w:val="24"/>
          <w:szCs w:val="24"/>
        </w:rPr>
        <w:t>查看体检报告，</w:t>
      </w:r>
      <w:r w:rsidR="00114E6D">
        <w:rPr>
          <w:rFonts w:ascii="微软雅黑" w:hAnsi="微软雅黑" w:hint="eastAsia"/>
          <w:sz w:val="24"/>
          <w:szCs w:val="24"/>
        </w:rPr>
        <w:t>输入了</w:t>
      </w:r>
      <w:r w:rsidR="008801A3">
        <w:rPr>
          <w:rFonts w:ascii="微软雅黑" w:hAnsi="微软雅黑" w:hint="eastAsia"/>
          <w:sz w:val="24"/>
          <w:szCs w:val="24"/>
        </w:rPr>
        <w:t>在爱康体检时的账号和密码即可登录查看我的</w:t>
      </w:r>
      <w:r w:rsidR="002B333E">
        <w:rPr>
          <w:rFonts w:ascii="微软雅黑" w:hAnsi="微软雅黑" w:hint="eastAsia"/>
          <w:sz w:val="24"/>
          <w:szCs w:val="24"/>
        </w:rPr>
        <w:t>体检报告。</w:t>
      </w:r>
    </w:p>
    <w:p w:rsidR="002B333E" w:rsidRDefault="002B333E" w:rsidP="000D6B84">
      <w:pPr>
        <w:spacing w:line="220" w:lineRule="atLeast"/>
        <w:rPr>
          <w:rFonts w:ascii="微软雅黑" w:hAnsi="微软雅黑"/>
          <w:sz w:val="24"/>
          <w:szCs w:val="24"/>
        </w:rPr>
      </w:pPr>
      <w:r>
        <w:rPr>
          <w:rFonts w:ascii="微软雅黑" w:hAnsi="微软雅黑"/>
          <w:noProof/>
          <w:sz w:val="24"/>
          <w:szCs w:val="24"/>
        </w:rPr>
        <w:drawing>
          <wp:inline distT="0" distB="0" distL="0" distR="0">
            <wp:extent cx="1686551" cy="3000375"/>
            <wp:effectExtent l="19050" t="0" r="8899" b="0"/>
            <wp:docPr id="1" name="图片 1" descr="D:\用户目录\我的文档\Tencent Files\532735474\FileRecv\MobileFile\IMG_3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用户目录\我的文档\Tencent Files\532735474\FileRecv\MobileFile\IMG_33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691" cy="3004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微软雅黑" w:hAnsi="微软雅黑"/>
          <w:noProof/>
          <w:sz w:val="24"/>
          <w:szCs w:val="24"/>
        </w:rPr>
        <w:drawing>
          <wp:inline distT="0" distB="0" distL="0" distR="0">
            <wp:extent cx="1685925" cy="2998697"/>
            <wp:effectExtent l="19050" t="0" r="9525" b="0"/>
            <wp:docPr id="6" name="图片 6" descr="D:\用户目录\我的文档\Tencent Files\532735474\FileRecv\MobileFile\IMG_33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用户目录\我的文档\Tencent Files\532735474\FileRecv\MobileFile\IMG_337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802" cy="3003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微软雅黑" w:hAnsi="微软雅黑"/>
          <w:noProof/>
          <w:sz w:val="24"/>
          <w:szCs w:val="24"/>
        </w:rPr>
        <w:drawing>
          <wp:inline distT="0" distB="0" distL="0" distR="0">
            <wp:extent cx="1685839" cy="2998545"/>
            <wp:effectExtent l="19050" t="0" r="0" b="0"/>
            <wp:docPr id="5" name="图片 5" descr="D:\用户目录\我的文档\Tencent Files\532735474\FileRecv\MobileFile\IMG_33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用户目录\我的文档\Tencent Files\532735474\FileRecv\MobileFile\IMG_337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839" cy="299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微软雅黑" w:hAnsi="微软雅黑"/>
          <w:noProof/>
          <w:sz w:val="24"/>
          <w:szCs w:val="24"/>
        </w:rPr>
        <w:drawing>
          <wp:inline distT="0" distB="0" distL="0" distR="0">
            <wp:extent cx="1713642" cy="2990850"/>
            <wp:effectExtent l="19050" t="0" r="858" b="0"/>
            <wp:docPr id="4" name="图片 4" descr="D:\用户目录\我的文档\Tencent Files\532735474\FileRecv\MobileFile\IMG_33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用户目录\我的文档\Tencent Files\532735474\FileRecv\MobileFile\IMG_3374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636" cy="3004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微软雅黑" w:hAnsi="微软雅黑"/>
          <w:noProof/>
          <w:sz w:val="24"/>
          <w:szCs w:val="24"/>
        </w:rPr>
        <w:drawing>
          <wp:inline distT="0" distB="0" distL="0" distR="0">
            <wp:extent cx="1681512" cy="2990850"/>
            <wp:effectExtent l="19050" t="0" r="0" b="0"/>
            <wp:docPr id="3" name="图片 3" descr="D:\用户目录\我的文档\Tencent Files\532735474\FileRecv\MobileFile\IMG_33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用户目录\我的文档\Tencent Files\532735474\FileRecv\MobileFile\IMG_337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13" cy="2992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微软雅黑" w:hAnsi="微软雅黑"/>
          <w:noProof/>
          <w:sz w:val="24"/>
          <w:szCs w:val="24"/>
        </w:rPr>
        <w:drawing>
          <wp:inline distT="0" distB="0" distL="0" distR="0">
            <wp:extent cx="1681511" cy="2990850"/>
            <wp:effectExtent l="19050" t="0" r="0" b="0"/>
            <wp:docPr id="2" name="图片 2" descr="D:\用户目录\我的文档\Tencent Files\532735474\FileRecv\MobileFile\IMG_33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用户目录\我的文档\Tencent Files\532735474\FileRecv\MobileFile\IMG_338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989" cy="3000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6AB" w:rsidRDefault="002E1C9B" w:rsidP="00127132">
      <w:pPr>
        <w:spacing w:line="220" w:lineRule="atLeast"/>
        <w:ind w:firstLineChars="200" w:firstLine="48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我做过的项目，像一般检查项、内科、眼科、耳鼻咽喉科、血常规、尿常规、</w:t>
      </w:r>
      <w:r w:rsidR="00114E6D">
        <w:rPr>
          <w:rFonts w:ascii="微软雅黑" w:hAnsi="微软雅黑" w:hint="eastAsia"/>
          <w:sz w:val="24"/>
          <w:szCs w:val="24"/>
        </w:rPr>
        <w:t>实验室检查、超声检查室、心电图等每一项都有详细的指标和数据显示及</w:t>
      </w:r>
      <w:r>
        <w:rPr>
          <w:rFonts w:ascii="微软雅黑" w:hAnsi="微软雅黑" w:hint="eastAsia"/>
          <w:sz w:val="24"/>
          <w:szCs w:val="24"/>
        </w:rPr>
        <w:t>初步的诊断，</w:t>
      </w:r>
      <w:r w:rsidR="00127132">
        <w:rPr>
          <w:rFonts w:ascii="微软雅黑" w:hAnsi="微软雅黑" w:hint="eastAsia"/>
          <w:sz w:val="24"/>
          <w:szCs w:val="24"/>
        </w:rPr>
        <w:t>最后还有一个</w:t>
      </w:r>
      <w:r>
        <w:rPr>
          <w:rFonts w:ascii="微软雅黑" w:hAnsi="微软雅黑" w:hint="eastAsia"/>
          <w:sz w:val="24"/>
          <w:szCs w:val="24"/>
        </w:rPr>
        <w:t>总的体检建议，分析了我检查出来的问题，以及给了一个初步的症治建议。</w:t>
      </w:r>
      <w:r w:rsidR="00127132">
        <w:rPr>
          <w:rFonts w:ascii="微软雅黑" w:hAnsi="微软雅黑" w:hint="eastAsia"/>
          <w:sz w:val="24"/>
          <w:szCs w:val="24"/>
        </w:rPr>
        <w:t>但是</w:t>
      </w:r>
      <w:r w:rsidR="00F01197">
        <w:rPr>
          <w:rFonts w:ascii="微软雅黑" w:hAnsi="微软雅黑" w:hint="eastAsia"/>
          <w:sz w:val="24"/>
          <w:szCs w:val="24"/>
        </w:rPr>
        <w:t>有些</w:t>
      </w:r>
      <w:r w:rsidR="00127132">
        <w:rPr>
          <w:rFonts w:ascii="微软雅黑" w:hAnsi="微软雅黑" w:hint="eastAsia"/>
          <w:sz w:val="24"/>
          <w:szCs w:val="24"/>
        </w:rPr>
        <w:t>不良症状</w:t>
      </w:r>
      <w:r w:rsidR="00114E6D">
        <w:rPr>
          <w:rFonts w:ascii="微软雅黑" w:hAnsi="微软雅黑" w:hint="eastAsia"/>
          <w:sz w:val="24"/>
          <w:szCs w:val="24"/>
        </w:rPr>
        <w:t>没有详细的解读。</w:t>
      </w:r>
      <w:r>
        <w:rPr>
          <w:rFonts w:ascii="微软雅黑" w:hAnsi="微软雅黑" w:hint="eastAsia"/>
          <w:sz w:val="24"/>
          <w:szCs w:val="24"/>
        </w:rPr>
        <w:t>比如，我并不清楚</w:t>
      </w:r>
      <w:r w:rsidR="00114E6D">
        <w:rPr>
          <w:rFonts w:ascii="微软雅黑" w:hAnsi="微软雅黑" w:hint="eastAsia"/>
          <w:sz w:val="24"/>
          <w:szCs w:val="24"/>
        </w:rPr>
        <w:t>“</w:t>
      </w:r>
      <w:r w:rsidR="00AE6915">
        <w:rPr>
          <w:rFonts w:ascii="微软雅黑" w:hAnsi="微软雅黑" w:hint="eastAsia"/>
          <w:sz w:val="24"/>
          <w:szCs w:val="24"/>
        </w:rPr>
        <w:t>前列腺钙化灶</w:t>
      </w:r>
      <w:r w:rsidR="00114E6D">
        <w:rPr>
          <w:rFonts w:ascii="微软雅黑" w:hAnsi="微软雅黑" w:hint="eastAsia"/>
          <w:sz w:val="24"/>
          <w:szCs w:val="24"/>
        </w:rPr>
        <w:t>”</w:t>
      </w:r>
      <w:r w:rsidR="00AE6915">
        <w:rPr>
          <w:rFonts w:ascii="微软雅黑" w:hAnsi="微软雅黑" w:hint="eastAsia"/>
          <w:sz w:val="24"/>
          <w:szCs w:val="24"/>
        </w:rPr>
        <w:t>是个什么病症，怎么形成的</w:t>
      </w:r>
      <w:r w:rsidR="00E776AB">
        <w:rPr>
          <w:rFonts w:ascii="微软雅黑" w:hAnsi="微软雅黑" w:hint="eastAsia"/>
          <w:sz w:val="24"/>
          <w:szCs w:val="24"/>
        </w:rPr>
        <w:t>，</w:t>
      </w:r>
      <w:r w:rsidR="00AE6915">
        <w:rPr>
          <w:rFonts w:ascii="微软雅黑" w:hAnsi="微软雅黑" w:hint="eastAsia"/>
          <w:sz w:val="24"/>
          <w:szCs w:val="24"/>
        </w:rPr>
        <w:t>生活中是否有什么禁忌。</w:t>
      </w:r>
      <w:r w:rsidR="00A30221">
        <w:rPr>
          <w:rFonts w:ascii="微软雅黑" w:hAnsi="微软雅黑" w:hint="eastAsia"/>
          <w:sz w:val="24"/>
          <w:szCs w:val="24"/>
        </w:rPr>
        <w:t>如</w:t>
      </w:r>
      <w:r w:rsidR="00A30221">
        <w:rPr>
          <w:rFonts w:ascii="微软雅黑" w:hAnsi="微软雅黑" w:hint="eastAsia"/>
          <w:sz w:val="24"/>
          <w:szCs w:val="24"/>
        </w:rPr>
        <w:lastRenderedPageBreak/>
        <w:t>果</w:t>
      </w:r>
      <w:r w:rsidR="00114E6D">
        <w:rPr>
          <w:rFonts w:ascii="微软雅黑" w:hAnsi="微软雅黑" w:hint="eastAsia"/>
          <w:sz w:val="24"/>
          <w:szCs w:val="24"/>
        </w:rPr>
        <w:t>想要</w:t>
      </w:r>
      <w:r w:rsidR="00A30221">
        <w:rPr>
          <w:rFonts w:ascii="微软雅黑" w:hAnsi="微软雅黑" w:hint="eastAsia"/>
          <w:sz w:val="24"/>
          <w:szCs w:val="24"/>
        </w:rPr>
        <w:t>解</w:t>
      </w:r>
      <w:r w:rsidR="00F01197">
        <w:rPr>
          <w:rFonts w:ascii="微软雅黑" w:hAnsi="微软雅黑" w:hint="eastAsia"/>
          <w:sz w:val="24"/>
          <w:szCs w:val="24"/>
        </w:rPr>
        <w:t>读体检报告，只能关注爱康国宾的微信公众号，以图片的形式上传</w:t>
      </w:r>
      <w:r w:rsidR="00A30221">
        <w:rPr>
          <w:rFonts w:ascii="微软雅黑" w:hAnsi="微软雅黑" w:hint="eastAsia"/>
          <w:sz w:val="24"/>
          <w:szCs w:val="24"/>
        </w:rPr>
        <w:t>，等着后台给你回复。这么麻烦的操作，稍微严重一点的病症，我肯定直接去医院了。</w:t>
      </w:r>
    </w:p>
    <w:p w:rsidR="002B333E" w:rsidRDefault="00A30221" w:rsidP="00127132">
      <w:pPr>
        <w:spacing w:line="220" w:lineRule="atLeast"/>
        <w:ind w:firstLineChars="200" w:firstLine="48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总的来说</w:t>
      </w:r>
      <w:r w:rsidR="00884C15">
        <w:rPr>
          <w:rFonts w:ascii="微软雅黑" w:hAnsi="微软雅黑" w:hint="eastAsia"/>
          <w:sz w:val="24"/>
          <w:szCs w:val="24"/>
        </w:rPr>
        <w:t>爱康国宾的体检宝，基本的报告查询和解读功能都有，但</w:t>
      </w:r>
      <w:r w:rsidR="0023038D">
        <w:rPr>
          <w:rFonts w:ascii="微软雅黑" w:hAnsi="微软雅黑" w:hint="eastAsia"/>
          <w:sz w:val="24"/>
          <w:szCs w:val="24"/>
        </w:rPr>
        <w:t>不是很全面。</w:t>
      </w:r>
      <w:r w:rsidR="00AE6915">
        <w:rPr>
          <w:rFonts w:ascii="微软雅黑" w:hAnsi="微软雅黑" w:hint="eastAsia"/>
          <w:sz w:val="24"/>
          <w:szCs w:val="24"/>
        </w:rPr>
        <w:t>是一个合格的体检报告查询APP</w:t>
      </w:r>
      <w:r w:rsidR="00884C15">
        <w:rPr>
          <w:rFonts w:ascii="微软雅黑" w:hAnsi="微软雅黑" w:hint="eastAsia"/>
          <w:sz w:val="24"/>
          <w:szCs w:val="24"/>
        </w:rPr>
        <w:t>，还是在用户体验上面，还有很多</w:t>
      </w:r>
      <w:r w:rsidR="00AE6915">
        <w:rPr>
          <w:rFonts w:ascii="微软雅黑" w:hAnsi="微软雅黑" w:hint="eastAsia"/>
          <w:sz w:val="24"/>
          <w:szCs w:val="24"/>
        </w:rPr>
        <w:t>问题需要解决。</w:t>
      </w:r>
      <w:r w:rsidR="00E776AB">
        <w:rPr>
          <w:rFonts w:ascii="微软雅黑" w:hAnsi="微软雅黑" w:hint="eastAsia"/>
          <w:sz w:val="24"/>
          <w:szCs w:val="24"/>
        </w:rPr>
        <w:t>而且爱康国宾所宣扬的个性化定制体检，实质上并没有给与消费者</w:t>
      </w:r>
      <w:r w:rsidR="00884C15">
        <w:rPr>
          <w:rFonts w:ascii="微软雅黑" w:hAnsi="微软雅黑" w:hint="eastAsia"/>
          <w:sz w:val="24"/>
          <w:szCs w:val="24"/>
        </w:rPr>
        <w:t>自主选择权</w:t>
      </w:r>
      <w:r w:rsidR="00E776AB">
        <w:rPr>
          <w:rFonts w:ascii="微软雅黑" w:hAnsi="微软雅黑" w:hint="eastAsia"/>
          <w:sz w:val="24"/>
          <w:szCs w:val="24"/>
        </w:rPr>
        <w:t>，多少有点强制性消费的意味。</w:t>
      </w:r>
    </w:p>
    <w:p w:rsidR="00FF3E51" w:rsidRDefault="001E7E14" w:rsidP="00127132">
      <w:pPr>
        <w:spacing w:line="220" w:lineRule="atLeast"/>
        <w:ind w:firstLineChars="200" w:firstLine="48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我</w:t>
      </w:r>
      <w:r w:rsidR="00B24E14">
        <w:rPr>
          <w:rFonts w:ascii="微软雅黑" w:hAnsi="微软雅黑" w:hint="eastAsia"/>
          <w:sz w:val="24"/>
          <w:szCs w:val="24"/>
        </w:rPr>
        <w:t>之前在瑞慈医疗也做过一次体检，</w:t>
      </w:r>
      <w:r w:rsidR="00127132">
        <w:rPr>
          <w:rFonts w:ascii="微软雅黑" w:hAnsi="微软雅黑" w:hint="eastAsia"/>
          <w:sz w:val="24"/>
          <w:szCs w:val="24"/>
        </w:rPr>
        <w:t>也</w:t>
      </w:r>
      <w:r>
        <w:rPr>
          <w:rFonts w:ascii="微软雅黑" w:hAnsi="微软雅黑" w:hint="eastAsia"/>
          <w:sz w:val="24"/>
          <w:szCs w:val="24"/>
        </w:rPr>
        <w:t>拿出来查阅了一下。</w:t>
      </w:r>
      <w:r w:rsidR="00B24E14">
        <w:rPr>
          <w:rFonts w:ascii="微软雅黑" w:hAnsi="微软雅黑" w:hint="eastAsia"/>
          <w:sz w:val="24"/>
          <w:szCs w:val="24"/>
        </w:rPr>
        <w:t>但是他们还没有开发APP，只能在微信的公众号里面查询，输入姓名和手机号后就可以看到自己的体检报告，有常规的表格形式的也可以转化成PDF模式的，方便查阅</w:t>
      </w:r>
      <w:r w:rsidR="00FF3E51">
        <w:rPr>
          <w:rFonts w:ascii="微软雅黑" w:hAnsi="微软雅黑" w:hint="eastAsia"/>
          <w:sz w:val="24"/>
          <w:szCs w:val="24"/>
        </w:rPr>
        <w:t>。解读也比较详尽、易懂。</w:t>
      </w:r>
    </w:p>
    <w:p w:rsidR="00B24E14" w:rsidRDefault="00FF3E51" w:rsidP="000D6B84">
      <w:pPr>
        <w:spacing w:line="220" w:lineRule="atLeast"/>
        <w:rPr>
          <w:rFonts w:ascii="微软雅黑" w:hAnsi="微软雅黑"/>
          <w:sz w:val="24"/>
          <w:szCs w:val="24"/>
        </w:rPr>
      </w:pPr>
      <w:r w:rsidRPr="001E7E14">
        <w:rPr>
          <w:noProof/>
          <w:szCs w:val="24"/>
        </w:rPr>
        <w:drawing>
          <wp:inline distT="0" distB="0" distL="0" distR="0">
            <wp:extent cx="1708288" cy="3038475"/>
            <wp:effectExtent l="19050" t="0" r="6212" b="0"/>
            <wp:docPr id="3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788" cy="3041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E51">
        <w:rPr>
          <w:noProof/>
          <w:szCs w:val="24"/>
        </w:rPr>
        <w:drawing>
          <wp:inline distT="0" distB="0" distL="0" distR="0">
            <wp:extent cx="1709673" cy="3040939"/>
            <wp:effectExtent l="19050" t="0" r="4827" b="0"/>
            <wp:docPr id="3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627" cy="3058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7E14">
        <w:rPr>
          <w:noProof/>
          <w:szCs w:val="24"/>
        </w:rPr>
        <w:drawing>
          <wp:inline distT="0" distB="0" distL="0" distR="0">
            <wp:extent cx="1714500" cy="3049524"/>
            <wp:effectExtent l="19050" t="0" r="0" b="0"/>
            <wp:docPr id="3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23" cy="3056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4E14">
        <w:rPr>
          <w:rFonts w:ascii="微软雅黑" w:hAnsi="微软雅黑" w:hint="eastAsia"/>
          <w:sz w:val="24"/>
          <w:szCs w:val="24"/>
        </w:rPr>
        <w:t>。</w:t>
      </w:r>
    </w:p>
    <w:p w:rsidR="001E7E14" w:rsidRDefault="001E7E14" w:rsidP="000D6B84">
      <w:pPr>
        <w:spacing w:line="220" w:lineRule="atLeast"/>
        <w:rPr>
          <w:rFonts w:ascii="微软雅黑" w:hAnsi="微软雅黑"/>
          <w:sz w:val="24"/>
          <w:szCs w:val="24"/>
        </w:rPr>
      </w:pPr>
    </w:p>
    <w:p w:rsidR="00B24E14" w:rsidRDefault="00B24E14" w:rsidP="00127132">
      <w:pPr>
        <w:spacing w:line="220" w:lineRule="atLeast"/>
        <w:ind w:firstLineChars="200" w:firstLine="48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两次体检之后，都有不同的问题没有得到解答。</w:t>
      </w:r>
      <w:r w:rsidR="00BA6C92">
        <w:rPr>
          <w:rFonts w:ascii="微软雅黑" w:hAnsi="微软雅黑" w:hint="eastAsia"/>
          <w:sz w:val="24"/>
          <w:szCs w:val="24"/>
        </w:rPr>
        <w:t>因为另外三家公司的APP</w:t>
      </w:r>
      <w:r w:rsidR="00884C15">
        <w:rPr>
          <w:rFonts w:ascii="微软雅黑" w:hAnsi="微软雅黑" w:hint="eastAsia"/>
          <w:sz w:val="24"/>
          <w:szCs w:val="24"/>
        </w:rPr>
        <w:t>都只能支持在自己旗下医院参与体检的报告</w:t>
      </w:r>
      <w:r w:rsidR="00BA6C92">
        <w:rPr>
          <w:rFonts w:ascii="微软雅黑" w:hAnsi="微软雅黑" w:hint="eastAsia"/>
          <w:sz w:val="24"/>
          <w:szCs w:val="24"/>
        </w:rPr>
        <w:t>查阅，我只能转向</w:t>
      </w:r>
      <w:r>
        <w:rPr>
          <w:rFonts w:ascii="微软雅黑" w:hAnsi="微软雅黑" w:hint="eastAsia"/>
          <w:sz w:val="24"/>
          <w:szCs w:val="24"/>
        </w:rPr>
        <w:t>康康在线</w:t>
      </w:r>
      <w:r w:rsidR="00884C15">
        <w:rPr>
          <w:rFonts w:ascii="微软雅黑" w:hAnsi="微软雅黑" w:hint="eastAsia"/>
          <w:sz w:val="24"/>
          <w:szCs w:val="24"/>
        </w:rPr>
        <w:t xml:space="preserve">这样的 </w:t>
      </w:r>
      <w:r w:rsidR="00BA6C92">
        <w:rPr>
          <w:rFonts w:ascii="微软雅黑" w:hAnsi="微软雅黑" w:hint="eastAsia"/>
          <w:sz w:val="24"/>
          <w:szCs w:val="24"/>
        </w:rPr>
        <w:t>第三方平台继续探究。据了解，康康在线是</w:t>
      </w:r>
      <w:r>
        <w:rPr>
          <w:rFonts w:ascii="微软雅黑" w:hAnsi="微软雅黑" w:hint="eastAsia"/>
          <w:sz w:val="24"/>
          <w:szCs w:val="24"/>
        </w:rPr>
        <w:t>深圳天方达科技有限公司旗下全资</w:t>
      </w:r>
      <w:r w:rsidR="00BA6C92">
        <w:rPr>
          <w:rFonts w:ascii="微软雅黑" w:hAnsi="微软雅黑" w:hint="eastAsia"/>
          <w:sz w:val="24"/>
          <w:szCs w:val="24"/>
        </w:rPr>
        <w:t>子</w:t>
      </w:r>
      <w:r w:rsidR="00127132">
        <w:rPr>
          <w:rFonts w:ascii="微软雅黑" w:hAnsi="微软雅黑" w:hint="eastAsia"/>
          <w:sz w:val="24"/>
          <w:szCs w:val="24"/>
        </w:rPr>
        <w:t>公司迈康信息自主研发的一款移动健康管理</w:t>
      </w:r>
      <w:r>
        <w:rPr>
          <w:rFonts w:ascii="微软雅黑" w:hAnsi="微软雅黑" w:hint="eastAsia"/>
          <w:sz w:val="24"/>
          <w:szCs w:val="24"/>
        </w:rPr>
        <w:t>APP。天方达是做医疗软件的起家的，在业界兼具口碑和实力，康康在线也依托天方达跟</w:t>
      </w:r>
      <w:r w:rsidR="003279BF">
        <w:rPr>
          <w:rFonts w:ascii="微软雅黑" w:hAnsi="微软雅黑" w:hint="eastAsia"/>
          <w:sz w:val="24"/>
          <w:szCs w:val="24"/>
        </w:rPr>
        <w:t>全国数千家</w:t>
      </w:r>
      <w:r>
        <w:rPr>
          <w:rFonts w:ascii="微软雅黑" w:hAnsi="微软雅黑" w:hint="eastAsia"/>
          <w:sz w:val="24"/>
          <w:szCs w:val="24"/>
        </w:rPr>
        <w:t>医院、医疗机构</w:t>
      </w:r>
      <w:r w:rsidR="00884C15">
        <w:rPr>
          <w:rFonts w:ascii="微软雅黑" w:hAnsi="微软雅黑" w:hint="eastAsia"/>
          <w:sz w:val="24"/>
          <w:szCs w:val="24"/>
        </w:rPr>
        <w:t>多年</w:t>
      </w:r>
      <w:r w:rsidR="004F5FF0">
        <w:rPr>
          <w:rFonts w:ascii="微软雅黑" w:hAnsi="微软雅黑" w:hint="eastAsia"/>
          <w:sz w:val="24"/>
          <w:szCs w:val="24"/>
        </w:rPr>
        <w:t>的合作</w:t>
      </w:r>
      <w:r w:rsidR="003279BF">
        <w:rPr>
          <w:rFonts w:ascii="微软雅黑" w:hAnsi="微软雅黑" w:hint="eastAsia"/>
          <w:sz w:val="24"/>
          <w:szCs w:val="24"/>
        </w:rPr>
        <w:t>，达成了</w:t>
      </w:r>
      <w:r w:rsidR="00114E6D">
        <w:rPr>
          <w:rFonts w:ascii="微软雅黑" w:hAnsi="微软雅黑" w:hint="eastAsia"/>
          <w:sz w:val="24"/>
          <w:szCs w:val="24"/>
        </w:rPr>
        <w:t>与</w:t>
      </w:r>
      <w:r w:rsidR="003279BF">
        <w:rPr>
          <w:rFonts w:ascii="微软雅黑" w:hAnsi="微软雅黑" w:hint="eastAsia"/>
          <w:sz w:val="24"/>
          <w:szCs w:val="24"/>
        </w:rPr>
        <w:t>近</w:t>
      </w:r>
      <w:r w:rsidR="00E776AB">
        <w:rPr>
          <w:rFonts w:ascii="微软雅黑" w:hAnsi="微软雅黑" w:hint="eastAsia"/>
          <w:sz w:val="24"/>
          <w:szCs w:val="24"/>
        </w:rPr>
        <w:t>2000</w:t>
      </w:r>
      <w:r w:rsidR="004F5FF0">
        <w:rPr>
          <w:rFonts w:ascii="微软雅黑" w:hAnsi="微软雅黑" w:hint="eastAsia"/>
          <w:sz w:val="24"/>
          <w:szCs w:val="24"/>
        </w:rPr>
        <w:t>家</w:t>
      </w:r>
      <w:r w:rsidR="003279BF">
        <w:rPr>
          <w:rFonts w:ascii="微软雅黑" w:hAnsi="微软雅黑" w:hint="eastAsia"/>
          <w:sz w:val="24"/>
          <w:szCs w:val="24"/>
        </w:rPr>
        <w:t>医院、医疗机构的</w:t>
      </w:r>
      <w:r w:rsidR="004F5FF0">
        <w:rPr>
          <w:rFonts w:ascii="微软雅黑" w:hAnsi="微软雅黑" w:hint="eastAsia"/>
          <w:sz w:val="24"/>
          <w:szCs w:val="24"/>
        </w:rPr>
        <w:t>体检档案的共同管理</w:t>
      </w:r>
      <w:r w:rsidR="003279BF">
        <w:rPr>
          <w:rFonts w:ascii="微软雅黑" w:hAnsi="微软雅黑" w:hint="eastAsia"/>
          <w:sz w:val="24"/>
          <w:szCs w:val="24"/>
        </w:rPr>
        <w:t>。在康康在线合作的医院、医疗机构参加体检的，输入自己的相关证件号码</w:t>
      </w:r>
      <w:r w:rsidR="003279BF">
        <w:rPr>
          <w:rFonts w:ascii="微软雅黑" w:hAnsi="微软雅黑" w:hint="eastAsia"/>
          <w:sz w:val="24"/>
          <w:szCs w:val="24"/>
        </w:rPr>
        <w:lastRenderedPageBreak/>
        <w:t>或者联系电话就可以在线查阅体检报告，这一点跟爱康国宾的</w:t>
      </w:r>
      <w:r w:rsidR="00127132">
        <w:rPr>
          <w:rFonts w:ascii="微软雅黑" w:hAnsi="微软雅黑" w:hint="eastAsia"/>
          <w:sz w:val="24"/>
          <w:szCs w:val="24"/>
        </w:rPr>
        <w:t>爱康体检宝功能相似</w:t>
      </w:r>
      <w:r w:rsidR="003279BF">
        <w:rPr>
          <w:rFonts w:ascii="微软雅黑" w:hAnsi="微软雅黑" w:hint="eastAsia"/>
          <w:sz w:val="24"/>
          <w:szCs w:val="24"/>
        </w:rPr>
        <w:t>，只是合作的医院众多，选择也就更多。</w:t>
      </w:r>
      <w:r w:rsidR="00E776AB">
        <w:rPr>
          <w:rFonts w:ascii="微软雅黑" w:hAnsi="微软雅黑" w:hint="eastAsia"/>
          <w:sz w:val="24"/>
          <w:szCs w:val="24"/>
        </w:rPr>
        <w:t>即使</w:t>
      </w:r>
      <w:r w:rsidR="003279BF">
        <w:rPr>
          <w:rFonts w:ascii="微软雅黑" w:hAnsi="微软雅黑" w:hint="eastAsia"/>
          <w:sz w:val="24"/>
          <w:szCs w:val="24"/>
        </w:rPr>
        <w:t>对于像我这样没有</w:t>
      </w:r>
      <w:r w:rsidR="00114E6D">
        <w:rPr>
          <w:rFonts w:ascii="微软雅黑" w:hAnsi="微软雅黑" w:hint="eastAsia"/>
          <w:sz w:val="24"/>
          <w:szCs w:val="24"/>
        </w:rPr>
        <w:t>在</w:t>
      </w:r>
      <w:r w:rsidR="003279BF">
        <w:rPr>
          <w:rFonts w:ascii="微软雅黑" w:hAnsi="微软雅黑" w:hint="eastAsia"/>
          <w:sz w:val="24"/>
          <w:szCs w:val="24"/>
        </w:rPr>
        <w:t>其合作</w:t>
      </w:r>
      <w:r w:rsidR="00114E6D">
        <w:rPr>
          <w:rFonts w:ascii="微软雅黑" w:hAnsi="微软雅黑" w:hint="eastAsia"/>
          <w:sz w:val="24"/>
          <w:szCs w:val="24"/>
        </w:rPr>
        <w:t>医院体检的人来说，</w:t>
      </w:r>
      <w:r w:rsidR="003279BF">
        <w:rPr>
          <w:rFonts w:ascii="微软雅黑" w:hAnsi="微软雅黑" w:hint="eastAsia"/>
          <w:sz w:val="24"/>
          <w:szCs w:val="24"/>
        </w:rPr>
        <w:t>可以拍照上传或者手动输入。我没有纸质的体检报告，</w:t>
      </w:r>
      <w:r w:rsidR="00BA6C92">
        <w:rPr>
          <w:rFonts w:ascii="微软雅黑" w:hAnsi="微软雅黑" w:hint="eastAsia"/>
          <w:sz w:val="24"/>
          <w:szCs w:val="24"/>
        </w:rPr>
        <w:t>没办法拍照。</w:t>
      </w:r>
      <w:r w:rsidR="003279BF">
        <w:rPr>
          <w:rFonts w:ascii="微软雅黑" w:hAnsi="微软雅黑" w:hint="eastAsia"/>
          <w:sz w:val="24"/>
          <w:szCs w:val="24"/>
        </w:rPr>
        <w:t>对于不理解的部分</w:t>
      </w:r>
      <w:r w:rsidR="004E023E">
        <w:rPr>
          <w:rFonts w:ascii="微软雅黑" w:hAnsi="微软雅黑" w:hint="eastAsia"/>
          <w:sz w:val="24"/>
          <w:szCs w:val="24"/>
        </w:rPr>
        <w:t>，比如，</w:t>
      </w:r>
      <w:r w:rsidR="00114E6D">
        <w:rPr>
          <w:rFonts w:ascii="微软雅黑" w:hAnsi="微软雅黑" w:hint="eastAsia"/>
          <w:sz w:val="24"/>
          <w:szCs w:val="24"/>
        </w:rPr>
        <w:t>“</w:t>
      </w:r>
      <w:r w:rsidR="00114E6D" w:rsidRPr="009E244F">
        <w:rPr>
          <w:rFonts w:ascii="微软雅黑" w:hAnsi="微软雅黑" w:hint="eastAsia"/>
          <w:color w:val="FF0000"/>
          <w:sz w:val="24"/>
          <w:szCs w:val="24"/>
        </w:rPr>
        <w:t>中性粒细胞百分比</w:t>
      </w:r>
      <w:r w:rsidR="004E023E" w:rsidRPr="009E244F">
        <w:rPr>
          <w:rFonts w:ascii="微软雅黑" w:hAnsi="微软雅黑" w:hint="eastAsia"/>
          <w:color w:val="FF0000"/>
          <w:sz w:val="24"/>
          <w:szCs w:val="24"/>
        </w:rPr>
        <w:t>低</w:t>
      </w:r>
      <w:r w:rsidR="00114E6D">
        <w:rPr>
          <w:rFonts w:ascii="微软雅黑" w:hAnsi="微软雅黑" w:hint="eastAsia"/>
          <w:sz w:val="24"/>
          <w:szCs w:val="24"/>
        </w:rPr>
        <w:t>”</w:t>
      </w:r>
      <w:r w:rsidR="004E023E">
        <w:rPr>
          <w:rFonts w:ascii="微软雅黑" w:hAnsi="微软雅黑" w:hint="eastAsia"/>
          <w:sz w:val="24"/>
          <w:szCs w:val="24"/>
        </w:rPr>
        <w:t>这</w:t>
      </w:r>
      <w:r w:rsidR="00BA6C92">
        <w:rPr>
          <w:rFonts w:ascii="微软雅黑" w:hAnsi="微软雅黑" w:hint="eastAsia"/>
          <w:sz w:val="24"/>
          <w:szCs w:val="24"/>
        </w:rPr>
        <w:t>一项</w:t>
      </w:r>
      <w:r w:rsidR="00114E6D">
        <w:rPr>
          <w:rFonts w:ascii="微软雅黑" w:hAnsi="微软雅黑" w:hint="eastAsia"/>
          <w:sz w:val="24"/>
          <w:szCs w:val="24"/>
        </w:rPr>
        <w:t>我就在康康在线APP上</w:t>
      </w:r>
      <w:r w:rsidR="003279BF">
        <w:rPr>
          <w:rFonts w:ascii="微软雅黑" w:hAnsi="微软雅黑" w:hint="eastAsia"/>
          <w:sz w:val="24"/>
          <w:szCs w:val="24"/>
        </w:rPr>
        <w:t>手动输入。</w:t>
      </w:r>
    </w:p>
    <w:p w:rsidR="003279BF" w:rsidRDefault="004E023E" w:rsidP="000D6B84">
      <w:pPr>
        <w:spacing w:line="220" w:lineRule="atLeast"/>
        <w:rPr>
          <w:rFonts w:ascii="微软雅黑" w:hAnsi="微软雅黑"/>
          <w:sz w:val="24"/>
          <w:szCs w:val="24"/>
        </w:rPr>
      </w:pPr>
      <w:r>
        <w:rPr>
          <w:rFonts w:ascii="微软雅黑" w:hAnsi="微软雅黑"/>
          <w:noProof/>
          <w:sz w:val="24"/>
          <w:szCs w:val="24"/>
        </w:rPr>
        <w:drawing>
          <wp:inline distT="0" distB="0" distL="0" distR="0">
            <wp:extent cx="1866900" cy="3315772"/>
            <wp:effectExtent l="19050" t="0" r="0" b="0"/>
            <wp:docPr id="12" name="图片 8" descr="D:\用户目录\我的文档\Tencent Files\532735474\FileRecv\MobileFile\IMG_3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用户目录\我的文档\Tencent Files\532735474\FileRecv\MobileFile\IMG_338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3315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微软雅黑" w:hAnsi="微软雅黑"/>
          <w:noProof/>
          <w:sz w:val="24"/>
          <w:szCs w:val="24"/>
        </w:rPr>
        <w:drawing>
          <wp:inline distT="0" distB="0" distL="0" distR="0">
            <wp:extent cx="1885950" cy="3349604"/>
            <wp:effectExtent l="19050" t="0" r="0" b="0"/>
            <wp:docPr id="11" name="图片 9" descr="D:\用户目录\我的文档\Tencent Files\532735474\FileRecv\MobileFile\IMG_3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用户目录\我的文档\Tencent Files\532735474\FileRecv\MobileFile\IMG_338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247" cy="3350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微软雅黑" w:hAnsi="微软雅黑"/>
          <w:noProof/>
          <w:sz w:val="24"/>
          <w:szCs w:val="24"/>
        </w:rPr>
        <w:drawing>
          <wp:inline distT="0" distB="0" distL="0" distR="0">
            <wp:extent cx="1866900" cy="3315773"/>
            <wp:effectExtent l="19050" t="0" r="0" b="0"/>
            <wp:docPr id="10" name="图片 10" descr="D:\用户目录\我的文档\Tencent Files\532735474\FileRecv\MobileFile\IMG_3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用户目录\我的文档\Tencent Files\532735474\FileRecv\MobileFile\IMG_338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089" cy="3316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微软雅黑" w:hAnsi="微软雅黑"/>
          <w:noProof/>
          <w:sz w:val="24"/>
          <w:szCs w:val="24"/>
        </w:rPr>
        <w:drawing>
          <wp:inline distT="0" distB="0" distL="0" distR="0">
            <wp:extent cx="1885950" cy="3349606"/>
            <wp:effectExtent l="19050" t="0" r="0" b="0"/>
            <wp:docPr id="7" name="图片 7" descr="D:\用户目录\我的文档\Tencent Files\532735474\FileRecv\MobileFile\IMG_3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用户目录\我的文档\Tencent Files\532735474\FileRecv\MobileFile\IMG_338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972" cy="3351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23E" w:rsidRDefault="004E023E" w:rsidP="00127132">
      <w:pPr>
        <w:spacing w:line="220" w:lineRule="atLeast"/>
        <w:ind w:firstLineChars="200" w:firstLine="48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康康在线在报告解读方面确实下足了功夫，我在手动输入血常规的相关数据之后，就显示我的中性细胞百分比偏低，点进去之后，就是关于中性细胞百</w:t>
      </w:r>
      <w:r>
        <w:rPr>
          <w:rFonts w:ascii="微软雅黑" w:hAnsi="微软雅黑" w:hint="eastAsia"/>
          <w:sz w:val="24"/>
          <w:szCs w:val="24"/>
        </w:rPr>
        <w:lastRenderedPageBreak/>
        <w:t>分比的详</w:t>
      </w:r>
      <w:r w:rsidR="004F5FF0">
        <w:rPr>
          <w:rFonts w:ascii="微软雅黑" w:hAnsi="微软雅黑" w:hint="eastAsia"/>
          <w:sz w:val="24"/>
          <w:szCs w:val="24"/>
        </w:rPr>
        <w:t>细解答，包括：项目解读、相关资讯、社区热帖三个部分。极尽详细的</w:t>
      </w:r>
      <w:r>
        <w:rPr>
          <w:rFonts w:ascii="微软雅黑" w:hAnsi="微软雅黑" w:hint="eastAsia"/>
          <w:sz w:val="24"/>
          <w:szCs w:val="24"/>
        </w:rPr>
        <w:t>展示了这个</w:t>
      </w:r>
      <w:r w:rsidR="004F5FF0">
        <w:rPr>
          <w:rFonts w:ascii="微软雅黑" w:hAnsi="微软雅黑" w:hint="eastAsia"/>
          <w:sz w:val="24"/>
          <w:szCs w:val="24"/>
        </w:rPr>
        <w:t>病症</w:t>
      </w:r>
      <w:r>
        <w:rPr>
          <w:rFonts w:ascii="微软雅黑" w:hAnsi="微软雅黑" w:hint="eastAsia"/>
          <w:sz w:val="24"/>
          <w:szCs w:val="24"/>
        </w:rPr>
        <w:t>形成的原因、专家的建议以及相关的咨</w:t>
      </w:r>
      <w:r w:rsidR="00C36185">
        <w:rPr>
          <w:rFonts w:ascii="微软雅黑" w:hAnsi="微软雅黑" w:hint="eastAsia"/>
          <w:sz w:val="24"/>
          <w:szCs w:val="24"/>
        </w:rPr>
        <w:t>询。至此，我才了解清楚我这病的具体状况、</w:t>
      </w:r>
      <w:r>
        <w:rPr>
          <w:rFonts w:ascii="微软雅黑" w:hAnsi="微软雅黑" w:hint="eastAsia"/>
          <w:sz w:val="24"/>
          <w:szCs w:val="24"/>
        </w:rPr>
        <w:t>我平时生活中的注意事项。</w:t>
      </w:r>
    </w:p>
    <w:p w:rsidR="00F25986" w:rsidRDefault="00114E6D" w:rsidP="000D6B84">
      <w:pPr>
        <w:spacing w:line="220" w:lineRule="atLeast"/>
        <w:rPr>
          <w:rFonts w:ascii="微软雅黑" w:hAnsi="微软雅黑"/>
          <w:b/>
          <w:sz w:val="24"/>
          <w:szCs w:val="24"/>
        </w:rPr>
      </w:pPr>
      <w:r>
        <w:rPr>
          <w:rFonts w:ascii="微软雅黑" w:hAnsi="微软雅黑" w:hint="eastAsia"/>
          <w:b/>
          <w:sz w:val="24"/>
          <w:szCs w:val="24"/>
        </w:rPr>
        <w:t>市场竞争惨烈，用户体验才是致胜法则</w:t>
      </w:r>
    </w:p>
    <w:p w:rsidR="00F25986" w:rsidRDefault="00F25986" w:rsidP="00127132">
      <w:pPr>
        <w:spacing w:line="220" w:lineRule="atLeast"/>
        <w:ind w:firstLineChars="200" w:firstLine="480"/>
        <w:rPr>
          <w:rFonts w:ascii="微软雅黑" w:hAnsi="微软雅黑"/>
          <w:sz w:val="24"/>
          <w:szCs w:val="24"/>
        </w:rPr>
      </w:pPr>
      <w:r w:rsidRPr="00F25986">
        <w:rPr>
          <w:rFonts w:ascii="微软雅黑" w:hAnsi="微软雅黑" w:hint="eastAsia"/>
          <w:sz w:val="24"/>
          <w:szCs w:val="24"/>
        </w:rPr>
        <w:t>在市面上众多的体检类的APP里</w:t>
      </w:r>
      <w:r w:rsidR="00114E6D">
        <w:rPr>
          <w:rFonts w:ascii="微软雅黑" w:hAnsi="微软雅黑" w:hint="eastAsia"/>
          <w:sz w:val="24"/>
          <w:szCs w:val="24"/>
        </w:rPr>
        <w:t>，</w:t>
      </w:r>
      <w:r>
        <w:rPr>
          <w:rFonts w:ascii="微软雅黑" w:hAnsi="微软雅黑" w:hint="eastAsia"/>
          <w:sz w:val="24"/>
          <w:szCs w:val="24"/>
        </w:rPr>
        <w:t>尚未有真正做到检前咨询、预约，检中服务、引导，检后健康管理</w:t>
      </w:r>
      <w:r w:rsidR="00114E6D">
        <w:rPr>
          <w:rFonts w:ascii="微软雅黑" w:hAnsi="微软雅黑" w:hint="eastAsia"/>
          <w:sz w:val="24"/>
          <w:szCs w:val="24"/>
        </w:rPr>
        <w:t>这一</w:t>
      </w:r>
      <w:r>
        <w:rPr>
          <w:rFonts w:ascii="微软雅黑" w:hAnsi="微软雅黑" w:hint="eastAsia"/>
          <w:sz w:val="24"/>
          <w:szCs w:val="24"/>
        </w:rPr>
        <w:t>完整服务闭环式</w:t>
      </w:r>
      <w:r w:rsidR="00114E6D">
        <w:rPr>
          <w:rFonts w:ascii="微软雅黑" w:hAnsi="微软雅黑" w:hint="eastAsia"/>
          <w:sz w:val="24"/>
          <w:szCs w:val="24"/>
        </w:rPr>
        <w:t>的</w:t>
      </w:r>
      <w:r>
        <w:rPr>
          <w:rFonts w:ascii="微软雅黑" w:hAnsi="微软雅黑" w:hint="eastAsia"/>
          <w:sz w:val="24"/>
          <w:szCs w:val="24"/>
        </w:rPr>
        <w:t>。大多只是局限于各自的领域发挥优势，忽略用户的其他实际的需求。</w:t>
      </w:r>
      <w:r w:rsidR="00127132">
        <w:rPr>
          <w:rFonts w:ascii="微软雅黑" w:hAnsi="微软雅黑" w:hint="eastAsia"/>
          <w:sz w:val="24"/>
          <w:szCs w:val="24"/>
        </w:rPr>
        <w:t>而</w:t>
      </w:r>
      <w:r>
        <w:rPr>
          <w:rFonts w:ascii="微软雅黑" w:hAnsi="微软雅黑" w:hint="eastAsia"/>
          <w:sz w:val="24"/>
          <w:szCs w:val="24"/>
        </w:rPr>
        <w:t>科技的发展，生活压力的增大，健康观念的增强，使得体检</w:t>
      </w:r>
      <w:r w:rsidR="007C79B7">
        <w:rPr>
          <w:rFonts w:ascii="微软雅黑" w:hAnsi="微软雅黑" w:hint="eastAsia"/>
          <w:sz w:val="24"/>
          <w:szCs w:val="24"/>
        </w:rPr>
        <w:t>逐渐成为人们关注的重点。移动互联网的迅猛发展，</w:t>
      </w:r>
      <w:r w:rsidR="00050B52">
        <w:rPr>
          <w:rFonts w:ascii="微软雅黑" w:hAnsi="微软雅黑" w:hint="eastAsia"/>
          <w:sz w:val="24"/>
          <w:szCs w:val="24"/>
        </w:rPr>
        <w:t>医疗改革的逐步推进，使得</w:t>
      </w:r>
      <w:r w:rsidR="00114E6D">
        <w:rPr>
          <w:rFonts w:ascii="微软雅黑" w:hAnsi="微软雅黑" w:hint="eastAsia"/>
          <w:sz w:val="24"/>
          <w:szCs w:val="24"/>
        </w:rPr>
        <w:t>体检或将</w:t>
      </w:r>
      <w:r>
        <w:rPr>
          <w:rFonts w:ascii="微软雅黑" w:hAnsi="微软雅黑" w:hint="eastAsia"/>
          <w:sz w:val="24"/>
          <w:szCs w:val="24"/>
        </w:rPr>
        <w:t>是移动医疗的下一个风口</w:t>
      </w:r>
      <w:r w:rsidR="00050B52">
        <w:rPr>
          <w:rFonts w:ascii="微软雅黑" w:hAnsi="微软雅黑" w:hint="eastAsia"/>
          <w:sz w:val="24"/>
          <w:szCs w:val="24"/>
        </w:rPr>
        <w:t>。但是要想在体检行业残酷的竞争中取得胜利，大数据和用户体验是致胜的关键。</w:t>
      </w:r>
    </w:p>
    <w:p w:rsidR="00E70A63" w:rsidRDefault="00050B52" w:rsidP="00E70A63">
      <w:pPr>
        <w:spacing w:line="220" w:lineRule="atLeast"/>
        <w:ind w:firstLineChars="200" w:firstLine="48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大数据，即用户数量。只</w:t>
      </w:r>
      <w:r w:rsidR="004F5FF0">
        <w:rPr>
          <w:rFonts w:ascii="微软雅黑" w:hAnsi="微软雅黑" w:hint="eastAsia"/>
          <w:sz w:val="24"/>
          <w:szCs w:val="24"/>
        </w:rPr>
        <w:t>有在最大化量的积累，才能拥有最接近真实、客观的数据。仅限几十家、几百家医院</w:t>
      </w:r>
      <w:r>
        <w:rPr>
          <w:rFonts w:ascii="微软雅黑" w:hAnsi="微软雅黑" w:hint="eastAsia"/>
          <w:sz w:val="24"/>
          <w:szCs w:val="24"/>
        </w:rPr>
        <w:t>数据的</w:t>
      </w:r>
      <w:r w:rsidR="00114E6D">
        <w:rPr>
          <w:rFonts w:ascii="微软雅黑" w:hAnsi="微软雅黑" w:hint="eastAsia"/>
          <w:sz w:val="24"/>
          <w:szCs w:val="24"/>
        </w:rPr>
        <w:t>整理</w:t>
      </w:r>
      <w:r>
        <w:rPr>
          <w:rFonts w:ascii="微软雅黑" w:hAnsi="微软雅黑" w:hint="eastAsia"/>
          <w:sz w:val="24"/>
          <w:szCs w:val="24"/>
        </w:rPr>
        <w:t>是远远不够的，而且</w:t>
      </w:r>
      <w:r w:rsidR="004A2EDC">
        <w:rPr>
          <w:rFonts w:ascii="微软雅黑" w:hAnsi="微软雅黑" w:hint="eastAsia"/>
          <w:sz w:val="24"/>
          <w:szCs w:val="24"/>
        </w:rPr>
        <w:t>广大的公立医院才是人们关注和消费的主体，但是公立医院囿于经费或人员，无法自己开发一个平台给用户使用，</w:t>
      </w:r>
      <w:r w:rsidR="00967FA7">
        <w:rPr>
          <w:rFonts w:ascii="微软雅黑" w:hAnsi="微软雅黑" w:hint="eastAsia"/>
          <w:sz w:val="24"/>
          <w:szCs w:val="24"/>
        </w:rPr>
        <w:t>那么我们</w:t>
      </w:r>
      <w:r w:rsidR="004F5FF0">
        <w:rPr>
          <w:rFonts w:ascii="微软雅黑" w:hAnsi="微软雅黑" w:hint="eastAsia"/>
          <w:sz w:val="24"/>
          <w:szCs w:val="24"/>
        </w:rPr>
        <w:t>希望可以出现更多像</w:t>
      </w:r>
      <w:r w:rsidR="004A2EDC">
        <w:rPr>
          <w:rFonts w:ascii="微软雅黑" w:hAnsi="微软雅黑" w:hint="eastAsia"/>
          <w:sz w:val="24"/>
          <w:szCs w:val="24"/>
        </w:rPr>
        <w:t>康康在线</w:t>
      </w:r>
      <w:r w:rsidR="00127132">
        <w:rPr>
          <w:rFonts w:ascii="微软雅黑" w:hAnsi="微软雅黑" w:hint="eastAsia"/>
          <w:sz w:val="24"/>
          <w:szCs w:val="24"/>
        </w:rPr>
        <w:t>、</w:t>
      </w:r>
      <w:r w:rsidR="00E70A63">
        <w:rPr>
          <w:rFonts w:ascii="微软雅黑" w:hAnsi="微软雅黑"/>
          <w:sz w:val="24"/>
          <w:szCs w:val="24"/>
        </w:rPr>
        <w:t>体检管家、翼健康体检、掌上体检、就医宝</w:t>
      </w:r>
      <w:r w:rsidR="00E70A63">
        <w:rPr>
          <w:rFonts w:ascii="微软雅黑" w:hAnsi="微软雅黑" w:hint="eastAsia"/>
          <w:sz w:val="24"/>
          <w:szCs w:val="24"/>
        </w:rPr>
        <w:t>等</w:t>
      </w:r>
      <w:r w:rsidR="004A2EDC">
        <w:rPr>
          <w:rFonts w:ascii="微软雅黑" w:hAnsi="微软雅黑" w:hint="eastAsia"/>
          <w:sz w:val="24"/>
          <w:szCs w:val="24"/>
        </w:rPr>
        <w:t>服务公立医院和用户的第三方平台的出现，解决中国最广泛的体检档案管理需求。</w:t>
      </w:r>
    </w:p>
    <w:p w:rsidR="00050B52" w:rsidRDefault="004A2EDC" w:rsidP="00E70A63">
      <w:pPr>
        <w:spacing w:line="220" w:lineRule="atLeast"/>
        <w:ind w:firstLineChars="200" w:firstLine="48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用户体验</w:t>
      </w:r>
      <w:r w:rsidR="00967FA7">
        <w:rPr>
          <w:rFonts w:ascii="微软雅黑" w:hAnsi="微软雅黑" w:hint="eastAsia"/>
          <w:sz w:val="24"/>
          <w:szCs w:val="24"/>
        </w:rPr>
        <w:t>除了注重</w:t>
      </w:r>
      <w:r>
        <w:rPr>
          <w:rFonts w:ascii="微软雅黑" w:hAnsi="微软雅黑" w:hint="eastAsia"/>
          <w:sz w:val="24"/>
          <w:szCs w:val="24"/>
        </w:rPr>
        <w:t>功能的设置、界面的</w:t>
      </w:r>
      <w:r w:rsidR="00967FA7">
        <w:rPr>
          <w:rFonts w:ascii="微软雅黑" w:hAnsi="微软雅黑" w:hint="eastAsia"/>
          <w:sz w:val="24"/>
          <w:szCs w:val="24"/>
        </w:rPr>
        <w:t>人性</w:t>
      </w:r>
      <w:r>
        <w:rPr>
          <w:rFonts w:ascii="微软雅黑" w:hAnsi="微软雅黑" w:hint="eastAsia"/>
          <w:sz w:val="24"/>
          <w:szCs w:val="24"/>
        </w:rPr>
        <w:t>交互以及内容的详实以外，立场的公正性和客观性</w:t>
      </w:r>
      <w:r w:rsidR="00967FA7">
        <w:rPr>
          <w:rFonts w:ascii="微软雅黑" w:hAnsi="微软雅黑" w:hint="eastAsia"/>
          <w:sz w:val="24"/>
          <w:szCs w:val="24"/>
        </w:rPr>
        <w:t>也是需要重视的。特别是医疗行业，只有在没有利益纠葛之下，</w:t>
      </w:r>
      <w:r>
        <w:rPr>
          <w:rFonts w:ascii="微软雅黑" w:hAnsi="微软雅黑" w:hint="eastAsia"/>
          <w:sz w:val="24"/>
          <w:szCs w:val="24"/>
        </w:rPr>
        <w:t>才能做到</w:t>
      </w:r>
      <w:r w:rsidR="00967FA7">
        <w:rPr>
          <w:rFonts w:ascii="微软雅黑" w:hAnsi="微软雅黑" w:hint="eastAsia"/>
          <w:sz w:val="24"/>
          <w:szCs w:val="24"/>
        </w:rPr>
        <w:t>医疗的“阳光、透明”。这也是为什么我更看好像</w:t>
      </w:r>
      <w:r w:rsidR="00E70A63">
        <w:rPr>
          <w:rFonts w:ascii="微软雅黑" w:hAnsi="微软雅黑"/>
          <w:sz w:val="24"/>
          <w:szCs w:val="24"/>
        </w:rPr>
        <w:t>体检管家、翼健康体检、</w:t>
      </w:r>
      <w:r w:rsidR="00967FA7">
        <w:rPr>
          <w:rFonts w:ascii="微软雅黑" w:hAnsi="微软雅黑" w:hint="eastAsia"/>
          <w:sz w:val="24"/>
          <w:szCs w:val="24"/>
        </w:rPr>
        <w:t>康康在线这类第三方管理平台。当然在体检这个起步较晚的行业来说，要走的路还很长。</w:t>
      </w:r>
    </w:p>
    <w:p w:rsidR="004A2EDC" w:rsidRPr="00F25986" w:rsidRDefault="004A2EDC" w:rsidP="000D6B84">
      <w:pPr>
        <w:spacing w:line="220" w:lineRule="atLeast"/>
        <w:rPr>
          <w:rFonts w:ascii="微软雅黑" w:hAnsi="微软雅黑"/>
          <w:sz w:val="24"/>
          <w:szCs w:val="24"/>
        </w:rPr>
      </w:pPr>
    </w:p>
    <w:sectPr w:rsidR="004A2EDC" w:rsidRPr="00F25986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7884" w:rsidRDefault="00197884" w:rsidP="00F01197">
      <w:pPr>
        <w:spacing w:after="0"/>
      </w:pPr>
      <w:r>
        <w:separator/>
      </w:r>
    </w:p>
  </w:endnote>
  <w:endnote w:type="continuationSeparator" w:id="1">
    <w:p w:rsidR="00197884" w:rsidRDefault="00197884" w:rsidP="00F0119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7884" w:rsidRDefault="00197884" w:rsidP="00F01197">
      <w:pPr>
        <w:spacing w:after="0"/>
      </w:pPr>
      <w:r>
        <w:separator/>
      </w:r>
    </w:p>
  </w:footnote>
  <w:footnote w:type="continuationSeparator" w:id="1">
    <w:p w:rsidR="00197884" w:rsidRDefault="00197884" w:rsidP="00F0119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26AAA"/>
    <w:rsid w:val="00050B52"/>
    <w:rsid w:val="000D6B84"/>
    <w:rsid w:val="000E4718"/>
    <w:rsid w:val="00114E6D"/>
    <w:rsid w:val="00127132"/>
    <w:rsid w:val="001937FB"/>
    <w:rsid w:val="00196A79"/>
    <w:rsid w:val="00197884"/>
    <w:rsid w:val="001A13DD"/>
    <w:rsid w:val="001E7E14"/>
    <w:rsid w:val="001F4DDA"/>
    <w:rsid w:val="0023038D"/>
    <w:rsid w:val="002B333E"/>
    <w:rsid w:val="002E1C9B"/>
    <w:rsid w:val="003036CC"/>
    <w:rsid w:val="0031332D"/>
    <w:rsid w:val="00323B43"/>
    <w:rsid w:val="003279BF"/>
    <w:rsid w:val="003D37D8"/>
    <w:rsid w:val="003E7DB4"/>
    <w:rsid w:val="003F0BD4"/>
    <w:rsid w:val="00417071"/>
    <w:rsid w:val="00426133"/>
    <w:rsid w:val="004358AB"/>
    <w:rsid w:val="004A2EDC"/>
    <w:rsid w:val="004E023E"/>
    <w:rsid w:val="004F0BE9"/>
    <w:rsid w:val="004F280E"/>
    <w:rsid w:val="004F5FF0"/>
    <w:rsid w:val="00634A71"/>
    <w:rsid w:val="007242E0"/>
    <w:rsid w:val="00763F93"/>
    <w:rsid w:val="007A1978"/>
    <w:rsid w:val="007C79B7"/>
    <w:rsid w:val="0080525C"/>
    <w:rsid w:val="008801A3"/>
    <w:rsid w:val="00883238"/>
    <w:rsid w:val="00884C15"/>
    <w:rsid w:val="008B7726"/>
    <w:rsid w:val="00950E59"/>
    <w:rsid w:val="00967FA7"/>
    <w:rsid w:val="009E244F"/>
    <w:rsid w:val="00A30221"/>
    <w:rsid w:val="00AC48D6"/>
    <w:rsid w:val="00AD4E87"/>
    <w:rsid w:val="00AE6915"/>
    <w:rsid w:val="00B24E14"/>
    <w:rsid w:val="00BA6C92"/>
    <w:rsid w:val="00BE05FF"/>
    <w:rsid w:val="00BF23EE"/>
    <w:rsid w:val="00C35416"/>
    <w:rsid w:val="00C36185"/>
    <w:rsid w:val="00CF281A"/>
    <w:rsid w:val="00D205A8"/>
    <w:rsid w:val="00D23DD5"/>
    <w:rsid w:val="00D31D50"/>
    <w:rsid w:val="00D54E22"/>
    <w:rsid w:val="00D97969"/>
    <w:rsid w:val="00E57602"/>
    <w:rsid w:val="00E70A63"/>
    <w:rsid w:val="00E776AB"/>
    <w:rsid w:val="00F01197"/>
    <w:rsid w:val="00F25986"/>
    <w:rsid w:val="00FB6B00"/>
    <w:rsid w:val="00FF3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B333E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B333E"/>
    <w:rPr>
      <w:rFonts w:ascii="Tahoma" w:hAnsi="Tahoma"/>
      <w:sz w:val="18"/>
      <w:szCs w:val="18"/>
    </w:rPr>
  </w:style>
  <w:style w:type="table" w:styleId="a4">
    <w:name w:val="Table Grid"/>
    <w:basedOn w:val="a1"/>
    <w:uiPriority w:val="59"/>
    <w:rsid w:val="003133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semiHidden/>
    <w:unhideWhenUsed/>
    <w:rsid w:val="00F0119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F01197"/>
    <w:rPr>
      <w:rFonts w:ascii="Tahoma" w:hAnsi="Tahoma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F0119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F01197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409</Words>
  <Characters>2332</Characters>
  <Application>Microsoft Office Word</Application>
  <DocSecurity>0</DocSecurity>
  <Lines>19</Lines>
  <Paragraphs>5</Paragraphs>
  <ScaleCrop>false</ScaleCrop>
  <Company>Microsoft</Company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2</cp:revision>
  <dcterms:created xsi:type="dcterms:W3CDTF">2015-04-22T08:30:00Z</dcterms:created>
  <dcterms:modified xsi:type="dcterms:W3CDTF">2015-04-22T08:30:00Z</dcterms:modified>
</cp:coreProperties>
</file>